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B96" w:rsidRPr="00623B96" w:rsidRDefault="00623B96" w:rsidP="00623B96">
      <w:pPr>
        <w:autoSpaceDE w:val="0"/>
        <w:autoSpaceDN w:val="0"/>
        <w:adjustRightInd w:val="0"/>
        <w:spacing w:after="0" w:line="240" w:lineRule="auto"/>
        <w:rPr>
          <w:rFonts w:ascii="Times New Roman" w:hAnsi="Times New Roman" w:cs="Times New Roman"/>
          <w:b/>
          <w:sz w:val="28"/>
          <w:szCs w:val="28"/>
        </w:rPr>
      </w:pPr>
      <w:r w:rsidRPr="00623B96">
        <w:rPr>
          <w:rFonts w:ascii="Times New Roman" w:hAnsi="Times New Roman" w:cs="Times New Roman"/>
          <w:b/>
          <w:sz w:val="28"/>
          <w:szCs w:val="28"/>
        </w:rPr>
        <w:t>Историк М. К. Любавский об особенностях развития Владимиро-Суздальской Руси</w:t>
      </w:r>
    </w:p>
    <w:p w:rsidR="007E0C52" w:rsidRDefault="007E0C52"/>
    <w:p w:rsidR="00623B96" w:rsidRPr="00623B96" w:rsidRDefault="00623B96" w:rsidP="00623B96">
      <w:pPr>
        <w:autoSpaceDE w:val="0"/>
        <w:autoSpaceDN w:val="0"/>
        <w:adjustRightInd w:val="0"/>
        <w:spacing w:after="0" w:line="240" w:lineRule="auto"/>
        <w:rPr>
          <w:rFonts w:ascii="Times New Roman" w:hAnsi="Times New Roman" w:cs="Times New Roman"/>
          <w:sz w:val="28"/>
          <w:szCs w:val="28"/>
        </w:rPr>
      </w:pPr>
      <w:r w:rsidRPr="00623B96">
        <w:rPr>
          <w:rFonts w:ascii="Times New Roman" w:hAnsi="Times New Roman" w:cs="Times New Roman"/>
          <w:sz w:val="28"/>
          <w:szCs w:val="28"/>
        </w:rPr>
        <w:t xml:space="preserve">В Суздальской Руси в деле устройства народной жизни первую роль играл князь. В Киеве и Новгороде князья пришли уже на </w:t>
      </w:r>
      <w:proofErr w:type="gramStart"/>
      <w:r w:rsidRPr="00623B96">
        <w:rPr>
          <w:rFonts w:ascii="Times New Roman" w:hAnsi="Times New Roman" w:cs="Times New Roman"/>
          <w:sz w:val="28"/>
          <w:szCs w:val="28"/>
        </w:rPr>
        <w:t>готовое</w:t>
      </w:r>
      <w:proofErr w:type="gramEnd"/>
      <w:r w:rsidRPr="00623B96">
        <w:rPr>
          <w:rFonts w:ascii="Times New Roman" w:hAnsi="Times New Roman" w:cs="Times New Roman"/>
          <w:sz w:val="28"/>
          <w:szCs w:val="28"/>
        </w:rPr>
        <w:t xml:space="preserve">: они нашли области уже заселенными, нашли готовый политический порядок, который строился без них и до них, так что в Киеве и Новгороде князья не могли играть видной роли, не могли быть там полными хозяевами. Большое значение там получили веча... Совсем иное дело в Суздальской земле. Когда она досталась Юрию Долгорукому, одному из младших сыновей Владимира Мономаха, она представляла собой почти сплошную лесную пустыню. Население было редкое, больших городов не было, если не считать старинных пунктов Ростова и Суздаля... Юрий Долгорукий, Андрей </w:t>
      </w:r>
      <w:proofErr w:type="spellStart"/>
      <w:r w:rsidRPr="00623B96">
        <w:rPr>
          <w:rFonts w:ascii="Times New Roman" w:hAnsi="Times New Roman" w:cs="Times New Roman"/>
          <w:sz w:val="28"/>
          <w:szCs w:val="28"/>
        </w:rPr>
        <w:t>Боголюбский</w:t>
      </w:r>
      <w:proofErr w:type="spellEnd"/>
      <w:r w:rsidRPr="00623B96">
        <w:rPr>
          <w:rFonts w:ascii="Times New Roman" w:hAnsi="Times New Roman" w:cs="Times New Roman"/>
          <w:sz w:val="28"/>
          <w:szCs w:val="28"/>
        </w:rPr>
        <w:t xml:space="preserve"> и Всеволод Большое Гнездо устраивали эту пустыню. Заселяли земли, строили го</w:t>
      </w:r>
      <w:r w:rsidRPr="00623B96">
        <w:rPr>
          <w:rFonts w:ascii="Times New Roman" w:hAnsi="Times New Roman" w:cs="Times New Roman"/>
          <w:sz w:val="28"/>
          <w:szCs w:val="28"/>
        </w:rPr>
        <w:softHyphen/>
        <w:t>рода. В конце XII века благодаря колонизаторской деятельно</w:t>
      </w:r>
      <w:r w:rsidRPr="00623B96">
        <w:rPr>
          <w:rFonts w:ascii="Times New Roman" w:hAnsi="Times New Roman" w:cs="Times New Roman"/>
          <w:sz w:val="28"/>
          <w:szCs w:val="28"/>
        </w:rPr>
        <w:softHyphen/>
        <w:t>сти князей эта пустынная земля начала заселяться, появились многочисленные славянские поселения, но это было совсем не то, что в Киевской Руси, это были не большие торговые города, а села, деревни, починки. Русское население тут было не торго</w:t>
      </w:r>
      <w:r w:rsidRPr="00623B96">
        <w:rPr>
          <w:rFonts w:ascii="Times New Roman" w:hAnsi="Times New Roman" w:cs="Times New Roman"/>
          <w:sz w:val="28"/>
          <w:szCs w:val="28"/>
        </w:rPr>
        <w:softHyphen/>
        <w:t>вое, а хлебопашеское. Крупный торговый экспорт не свил себе гнезда в Суздальской Руси. Тут князь не примкнул к обществу, а, наоборот, сам явился на новом месте устроителем и начал властвовать и повелевать. Не встретил он тут и сильных земских миров с их вечами, как в Киевской и Новгородской Руси.</w:t>
      </w:r>
    </w:p>
    <w:p w:rsidR="00623B96" w:rsidRDefault="00623B96"/>
    <w:p w:rsidR="00623B96" w:rsidRPr="00623B96" w:rsidRDefault="00623B96" w:rsidP="00623B96">
      <w:pPr>
        <w:autoSpaceDE w:val="0"/>
        <w:autoSpaceDN w:val="0"/>
        <w:adjustRightInd w:val="0"/>
        <w:spacing w:after="0" w:line="240" w:lineRule="auto"/>
        <w:rPr>
          <w:rFonts w:ascii="Times New Roman" w:hAnsi="Times New Roman" w:cs="Times New Roman"/>
          <w:b/>
          <w:sz w:val="28"/>
          <w:szCs w:val="28"/>
        </w:rPr>
      </w:pPr>
      <w:r w:rsidRPr="00623B96">
        <w:rPr>
          <w:rFonts w:ascii="Times New Roman" w:hAnsi="Times New Roman" w:cs="Times New Roman"/>
          <w:b/>
          <w:sz w:val="28"/>
          <w:szCs w:val="28"/>
        </w:rPr>
        <w:t>Вопросы и задания</w:t>
      </w:r>
    </w:p>
    <w:p w:rsidR="00623B96" w:rsidRPr="00623B96" w:rsidRDefault="00623B96" w:rsidP="00623B96">
      <w:pPr>
        <w:autoSpaceDE w:val="0"/>
        <w:autoSpaceDN w:val="0"/>
        <w:adjustRightInd w:val="0"/>
        <w:spacing w:after="0" w:line="240" w:lineRule="auto"/>
        <w:rPr>
          <w:rFonts w:ascii="Times New Roman" w:hAnsi="Times New Roman" w:cs="Times New Roman"/>
          <w:b/>
          <w:sz w:val="28"/>
          <w:szCs w:val="28"/>
        </w:rPr>
      </w:pPr>
      <w:r w:rsidRPr="00623B96">
        <w:rPr>
          <w:rFonts w:ascii="Times New Roman" w:hAnsi="Times New Roman" w:cs="Times New Roman"/>
          <w:b/>
          <w:sz w:val="28"/>
          <w:szCs w:val="28"/>
        </w:rPr>
        <w:t>1. В чем состоят, по мнению автора документа, особенности развития Владимиро-Суздальской Руси?</w:t>
      </w:r>
    </w:p>
    <w:p w:rsidR="00623B96" w:rsidRPr="00623B96" w:rsidRDefault="00623B96" w:rsidP="00623B96">
      <w:pPr>
        <w:autoSpaceDE w:val="0"/>
        <w:autoSpaceDN w:val="0"/>
        <w:adjustRightInd w:val="0"/>
        <w:spacing w:after="0" w:line="240" w:lineRule="auto"/>
        <w:rPr>
          <w:rFonts w:ascii="Times New Roman" w:hAnsi="Times New Roman" w:cs="Times New Roman"/>
          <w:b/>
          <w:sz w:val="28"/>
          <w:szCs w:val="28"/>
        </w:rPr>
      </w:pPr>
      <w:r w:rsidRPr="00623B96">
        <w:rPr>
          <w:rFonts w:ascii="Times New Roman" w:hAnsi="Times New Roman" w:cs="Times New Roman"/>
          <w:b/>
          <w:sz w:val="28"/>
          <w:szCs w:val="28"/>
        </w:rPr>
        <w:t>2. Каковы причины этих особенностей?</w:t>
      </w:r>
    </w:p>
    <w:p w:rsidR="00623B96" w:rsidRDefault="00623B96"/>
    <w:sectPr w:rsidR="00623B96" w:rsidSect="007E0C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23B96"/>
    <w:rsid w:val="00623B96"/>
    <w:rsid w:val="007E0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B9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2013-04-26T07:52:00Z</dcterms:created>
  <dcterms:modified xsi:type="dcterms:W3CDTF">2013-04-26T07:53:00Z</dcterms:modified>
</cp:coreProperties>
</file>