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3" w:rsidRDefault="00B44203" w:rsidP="00B44203">
      <w:pPr>
        <w:autoSpaceDE w:val="0"/>
        <w:autoSpaceDN w:val="0"/>
        <w:adjustRightInd w:val="0"/>
        <w:spacing w:after="0" w:line="240" w:lineRule="auto"/>
        <w:rPr>
          <w:rFonts w:ascii=" " w:hAnsi=" 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После смерти 27 апреля 1682 года царя Федора Алексеевича десятилетний царевич Петр по предложению патриарха Иоакима и по настоянию Нарышкиных был провозглашен царем в обход его старшего брата, царевича Иоанна, но 23 мая 1682 года, по требованию бояр Милославских, он был утвержден 3емским собором "вторым царем", а Иоанн – "первым". 25 июня 1682 года цари Иоанн V и Петр I венчались на царство. "По малолетству" царей правительницей при них стала их старшая сестра царевна Софья</w:t>
      </w:r>
      <w:r>
        <w:rPr>
          <w:rFonts w:ascii=" " w:hAnsi=" " w:cs=" "/>
          <w:sz w:val="20"/>
          <w:szCs w:val="20"/>
        </w:rPr>
        <w:t>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До 1689 года Петр с матерью, Натальей Кирилловной Нарышкиной, жил в подмосковном селе Преображенском, приезжая в Москву только на время официальных церемоний. В Преображенском царевич занимался воинскими играми со специально для этого сформированными "потешными войсками", ставшими впоследствии ядром русской регулярной армии. В январе 1689 года по настоянию матери Петр I женился на дочери именитого боярина Лопухина, Евдокии Федоровне Лопухиной</w:t>
      </w:r>
      <w:r>
        <w:rPr>
          <w:rFonts w:ascii=" " w:hAnsi=" " w:cs=" "/>
          <w:sz w:val="20"/>
          <w:szCs w:val="20"/>
        </w:rPr>
        <w:t>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В 1689 году, после подавления инициированного стремящейся к единовластию царевной Софьей стрелецкого бунта, она была отстранена от власти и заключена в Новодевичий монастырь. До 1694 года от имени Петра I правила его мать, Наталья Кирилловна. В 1696 году, после смерти Иоанна V, Петр стал единодержавным царем.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Характерными чертами Петра были ум, воля, энергия, широта взглядов, целеустремленность, любознательность, невероятная работоспособность. Петр, не получив в юности систематического образования, учился всю жизнь. Вместе с тем Петр был вспыльчив и жесток, принимал личное участие в пытках и казнях. Царь не считался с интересами и жизнью отдельной личности. Он не остановился перед вынесением смертного приговора даже собственному сыну Алексею.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В 1697 году царь снарядил "Великое посольство" в Европу и сам присоединился к нему под именем Петра Михайлова. В Пруссии царь обучался артиллерийскому делу и получил аттестат огнестрельного мастера. Изучать кораблестроение Петр направился в Голландию и в Амстердаме поступил работником на Ост-Индскую верфь. Во время пребывания в Европе Петр осматривал фабрики, библиотеки, слушал лекции в университетах. В 1698 году, получив известие о новом заговоре Софьи и восстании стрельцов, царь спешно вернулся в Россию.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За время своего царствования Петр I провел крупные реформы, направленные на преодоление отставания России от передовых стран Запада. В результате реформы государственного аппарата место Боярской думы занял Сенат, учрежденный в 1711 году для управления всеми делами в случае отъезда государя. Сенату были подчинены коллегии, ведавшие хозяйственной жизнью России и организованные по шведскому образцу вместо сложного и неповоротливого аппарата приказов. Коллегии принимали решения простым голосованием. В 1721 году Петр утвердил Духовный регламент, полностью подчинивший церковь государству. Патриаршество было упразднено, а для управления церковью учрежден Святейший правительствующий Синод. Большое значение имела административная реформа, разделившая всю Россию на 8 (а затем на 10) губерний во главе с губернаторами, "чтобы лучше присматриваться о денежных сборах и всяких делах". 16 мая 1703 года на одном из островов в устье Невы по распоряжению Петра I начали строительство Петропавловской крепости. Крепость положила начало новому городу, названному Петром в честь Святого, своего покровителя, Санкт-Петербургом. В 1712 году Петербург стал официальной столицей Российского государства.</w:t>
      </w:r>
      <w:r>
        <w:rPr>
          <w:rFonts w:ascii=" " w:hAnsi=" 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Преобразования Петра I коснулись всех сфер общественной жизни: Указ о единонаследии закрепил дворянскую собственность на землю, в Табели о рангах был установлен порядок чинопроизводства военных и гражданских служащих не по знатности, а по личным способностям и заслугам.</w:t>
      </w:r>
      <w:r>
        <w:rPr>
          <w:rFonts w:ascii=" " w:hAnsi=" 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Для ведения активной внешней и внутренней политики необходимы были бюджетные средства. С этой целью была проведена коренная реформа налоговой системы: в стране ввели подушную подать, которая усилила крепостную зависимость крестьян от помещиков. Подушной податью облагались все мужчины податных сословий независимо от возраста. Крестьяне ожесточенно сопротивлялись ухудшению своего положения: участились побеги крепостных, вооруженные выступления. Некоторые выступления переросли в крупные восстания, (Астраханское восстание 1705-1706 годов и восстание под предводительством Булавина 1707-1709 годов), которые, однако, были жестоко подавлены правительственными войсками.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Петр I создал регулярную русскую армию и флот. Они базировались на рекрутской повинности, введенной в 1705 году, и обязательной военной службе дворян, получавших офицерский чин после окончания военной школы или службы рядовыми. Организацию, вооружение, тактику, права и обязанности всех чинов определяли Воинский устав (1716 год), Морской устав (1720 год) и Морской регламент (1722 год), в разработке которых участвовал и Петр. Одновременно с формированием армии на Азовском и Балтийском морях строился военно-морской флот. После начала Северной войны строительство флота на Азове было приостановлено, а в результате неудачного Прутского похода Россия потеряла и Азов, и азовское побережье. Постройка кораблей продолжалась на Балтийском море. В 1708 году был спущен на воду первый корабль, а уже через 20 лет российский флот на Балтийском море был самым мощным: 32 линейных корабля, 16 фрегатов, 85 галер и множество мелких судов.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Кардинальные реформы были проведены Петром I в области культуры и просвещения: появилась светская литература, были открыты медико-хирургическая, инженерные и артиллерийские школы, Морская академия. Для учебы и практического освоения наук молодых россиян посылали за границу. Издавались буквари, учебные карты и пособия. Открылся первый русский музей – Кунсткамера – с публичной библиотекой и первый русский </w:t>
      </w:r>
      <w:r>
        <w:rPr>
          <w:rFonts w:ascii="Times New Roman" w:hAnsi="Times New Roman" w:cs="Times New Roman"/>
          <w:sz w:val="20"/>
          <w:szCs w:val="20"/>
        </w:rPr>
        <w:lastRenderedPageBreak/>
        <w:t>общедоступный театр. В 1700 году в России был введен новый календарь: началом года стали считать 1 января, а не 1 сентября, как раньше. Летоисчисление стали вести от Рождества Христова, а не от сотворения мира. Стала выходить первая русская печатная газета – "Ведомости". В 1724 году была основана Петербургская Академия наук с гимназией и университетом при ней. По распоряжению Петра I были проведены экспедиции: А. Бековича-Черкасского – в Среднюю Азию, И. Евреинова и Ф. Лукина – на Дальний Восток, Д. Мессершмидта – в Сибирь, подготовлена экспедиция В.Беринга, положено начало систематическому изучению географии страны и картографированию.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Необходимость выхода к Черному и Балтийскому морям определила внешнюю политику Петра I. В конце XVII века были предприняты два похода на турецкую крепость Азов, в результате которых было заключено Константинопольское перемирие с Турцией, и Россия получила выход к Азовскому морю. Однако главной внешнеполитической проблемой оставался выход к Балтийскому морю.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Петр обратился к Швеции с просьбой продать некогда принадлежавшие России земли по берегам Финского залива, однако получил отказ. Началась Северная война, продолжавшаяся более 20 лет. В 1712-1714 годах Россия завоевала Финляндию. Утвердившись на берегах Балтийского моря, она стала великой державой.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В 1721 году Россия была провозглашена империей, а Петру I был присвоен титул императора Всероссийского и звание "Отца Отечества" и "Великого".</w:t>
      </w:r>
      <w:r>
        <w:rPr>
          <w:rFonts w:ascii=" " w:hAnsi=" "/>
          <w:sz w:val="24"/>
          <w:szCs w:val="24"/>
        </w:rPr>
        <w:br/>
      </w:r>
      <w:r>
        <w:rPr>
          <w:rFonts w:ascii=" " w:hAnsi=" " w:cs=" 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Однако годы тяжелого труда и вредные привычки подорвали здоровье императора. 28 января 1725 года в результате болезни Петр I скончался. Он был похоронен в соборе Петропавловской крепости в Санкт-Петербурге.</w:t>
      </w:r>
      <w:r>
        <w:rPr>
          <w:rFonts w:ascii=" " w:hAnsi=" "/>
          <w:sz w:val="24"/>
          <w:szCs w:val="24"/>
        </w:rPr>
        <w:br/>
      </w:r>
    </w:p>
    <w:p w:rsidR="003339BD" w:rsidRDefault="003339BD"/>
    <w:sectPr w:rsidR="003339BD" w:rsidSect="00A47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203"/>
    <w:rsid w:val="003339BD"/>
    <w:rsid w:val="00534000"/>
    <w:rsid w:val="0099730B"/>
    <w:rsid w:val="00A44DB1"/>
    <w:rsid w:val="00B25EF2"/>
    <w:rsid w:val="00B4420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2011-10-20T05:47:00Z</dcterms:created>
  <dcterms:modified xsi:type="dcterms:W3CDTF">2011-10-20T05:47:00Z</dcterms:modified>
</cp:coreProperties>
</file>