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8C" w:rsidRPr="00803D8C" w:rsidRDefault="00803D8C" w:rsidP="0080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D8C">
        <w:rPr>
          <w:rFonts w:ascii="Times New Roman" w:hAnsi="Times New Roman" w:cs="Times New Roman"/>
          <w:b/>
          <w:sz w:val="28"/>
          <w:szCs w:val="28"/>
        </w:rPr>
        <w:t>Из летописной «По</w:t>
      </w:r>
      <w:r>
        <w:rPr>
          <w:rFonts w:ascii="Times New Roman" w:hAnsi="Times New Roman" w:cs="Times New Roman"/>
          <w:b/>
          <w:sz w:val="28"/>
          <w:szCs w:val="28"/>
        </w:rPr>
        <w:t>вести о Куликовской битве» (XIV-</w:t>
      </w:r>
      <w:r w:rsidRPr="00803D8C">
        <w:rPr>
          <w:rFonts w:ascii="Times New Roman" w:hAnsi="Times New Roman" w:cs="Times New Roman"/>
          <w:b/>
          <w:sz w:val="28"/>
          <w:szCs w:val="28"/>
        </w:rPr>
        <w:t>XV вв.)</w:t>
      </w:r>
    </w:p>
    <w:p w:rsidR="00803D8C" w:rsidRDefault="00803D8C" w:rsidP="00803D8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803D8C" w:rsidRPr="00803D8C" w:rsidRDefault="00803D8C" w:rsidP="0080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D8C">
        <w:rPr>
          <w:rFonts w:ascii="Times New Roman" w:hAnsi="Times New Roman" w:cs="Times New Roman"/>
          <w:sz w:val="28"/>
          <w:szCs w:val="28"/>
        </w:rPr>
        <w:t>Из летописной «Повести о Куликовской битве» (XIV_XV вв.)</w:t>
      </w:r>
    </w:p>
    <w:p w:rsidR="00803D8C" w:rsidRDefault="00803D8C" w:rsidP="0080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D8C">
        <w:rPr>
          <w:rFonts w:ascii="Times New Roman" w:hAnsi="Times New Roman" w:cs="Times New Roman"/>
          <w:sz w:val="28"/>
          <w:szCs w:val="28"/>
        </w:rPr>
        <w:t>У самого же великого князя все доспехи были помяты, проби</w:t>
      </w:r>
      <w:r w:rsidRPr="00803D8C">
        <w:rPr>
          <w:rFonts w:ascii="Times New Roman" w:hAnsi="Times New Roman" w:cs="Times New Roman"/>
          <w:sz w:val="28"/>
          <w:szCs w:val="28"/>
        </w:rPr>
        <w:softHyphen/>
        <w:t>ты, но на теле его не было ран, а сражался он с татарами лицом</w:t>
      </w:r>
      <w:proofErr w:type="gramStart"/>
      <w:r w:rsidRPr="00803D8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03D8C">
        <w:rPr>
          <w:rFonts w:ascii="Times New Roman" w:hAnsi="Times New Roman" w:cs="Times New Roman"/>
          <w:sz w:val="28"/>
          <w:szCs w:val="28"/>
        </w:rPr>
        <w:t xml:space="preserve"> лицу, находясь впереди всех в первой схватке. Многие князья М воеводы не раз говорили ему: «Князь господин, не стремись впереди сражаться, но </w:t>
      </w:r>
      <w:proofErr w:type="gramStart"/>
      <w:r w:rsidRPr="00803D8C">
        <w:rPr>
          <w:rFonts w:ascii="Times New Roman" w:hAnsi="Times New Roman" w:cs="Times New Roman"/>
          <w:sz w:val="28"/>
          <w:szCs w:val="28"/>
        </w:rPr>
        <w:t>позади будь</w:t>
      </w:r>
      <w:proofErr w:type="gramEnd"/>
      <w:r w:rsidRPr="00803D8C">
        <w:rPr>
          <w:rFonts w:ascii="Times New Roman" w:hAnsi="Times New Roman" w:cs="Times New Roman"/>
          <w:sz w:val="28"/>
          <w:szCs w:val="28"/>
        </w:rPr>
        <w:t xml:space="preserve"> или на крыле, или где-либо • стороннем месте». Он же отвечал им: «Да как же я скажу — </w:t>
      </w:r>
      <w:proofErr w:type="spellStart"/>
      <w:r w:rsidRPr="00803D8C">
        <w:rPr>
          <w:rFonts w:ascii="Times New Roman" w:hAnsi="Times New Roman" w:cs="Times New Roman"/>
          <w:sz w:val="28"/>
          <w:szCs w:val="28"/>
        </w:rPr>
        <w:t>Ьктья</w:t>
      </w:r>
      <w:proofErr w:type="spellEnd"/>
      <w:r w:rsidRPr="00803D8C">
        <w:rPr>
          <w:rFonts w:ascii="Times New Roman" w:hAnsi="Times New Roman" w:cs="Times New Roman"/>
          <w:sz w:val="28"/>
          <w:szCs w:val="28"/>
        </w:rPr>
        <w:t xml:space="preserve"> мои, подвигнемся все вместе до </w:t>
      </w:r>
      <w:proofErr w:type="gramStart"/>
      <w:r w:rsidRPr="00803D8C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  <w:r w:rsidRPr="00803D8C">
        <w:rPr>
          <w:rFonts w:ascii="Times New Roman" w:hAnsi="Times New Roman" w:cs="Times New Roman"/>
          <w:sz w:val="28"/>
          <w:szCs w:val="28"/>
        </w:rPr>
        <w:t>, а сам свое лицо Окрою и стану прятаться позади. Не могу так поступить, но хочу</w:t>
      </w:r>
      <w:proofErr w:type="gramStart"/>
      <w:r w:rsidRPr="00803D8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03D8C">
        <w:rPr>
          <w:rFonts w:ascii="Times New Roman" w:hAnsi="Times New Roman" w:cs="Times New Roman"/>
          <w:sz w:val="28"/>
          <w:szCs w:val="28"/>
        </w:rPr>
        <w:t xml:space="preserve">ак словом, так и делом первым быть и на виду у всех главу свою сложить за свою братию и за всех христиан. Пусть и другие, это </w:t>
      </w:r>
      <w:proofErr w:type="spellStart"/>
      <w:r w:rsidRPr="00803D8C">
        <w:rPr>
          <w:rFonts w:ascii="Times New Roman" w:hAnsi="Times New Roman" w:cs="Times New Roman"/>
          <w:sz w:val="28"/>
          <w:szCs w:val="28"/>
        </w:rPr>
        <w:t>иидя</w:t>
      </w:r>
      <w:proofErr w:type="spellEnd"/>
      <w:r w:rsidRPr="00803D8C">
        <w:rPr>
          <w:rFonts w:ascii="Times New Roman" w:hAnsi="Times New Roman" w:cs="Times New Roman"/>
          <w:sz w:val="28"/>
          <w:szCs w:val="28"/>
        </w:rPr>
        <w:t>, будут отчаянны в своей дерзости». И как сказал, так и сде</w:t>
      </w:r>
      <w:r w:rsidRPr="00803D8C">
        <w:rPr>
          <w:rFonts w:ascii="Times New Roman" w:hAnsi="Times New Roman" w:cs="Times New Roman"/>
          <w:sz w:val="28"/>
          <w:szCs w:val="28"/>
        </w:rPr>
        <w:softHyphen/>
        <w:t>лал, сражаясь тогда с татарами впереди всех. И сколько раз справа</w:t>
      </w:r>
      <w:proofErr w:type="gramStart"/>
      <w:r w:rsidRPr="00803D8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03D8C">
        <w:rPr>
          <w:rFonts w:ascii="Times New Roman" w:hAnsi="Times New Roman" w:cs="Times New Roman"/>
          <w:sz w:val="28"/>
          <w:szCs w:val="28"/>
        </w:rPr>
        <w:t xml:space="preserve"> слева от него его воинов избивали, а самого обступали, подобно воде, со всех сторон! И много ударов нанесли ему по голове, и по II </w:t>
      </w:r>
      <w:proofErr w:type="spellStart"/>
      <w:r w:rsidRPr="00803D8C">
        <w:rPr>
          <w:rFonts w:ascii="Times New Roman" w:hAnsi="Times New Roman" w:cs="Times New Roman"/>
          <w:sz w:val="28"/>
          <w:szCs w:val="28"/>
        </w:rPr>
        <w:t>ичам</w:t>
      </w:r>
      <w:proofErr w:type="spellEnd"/>
      <w:r w:rsidRPr="00803D8C">
        <w:rPr>
          <w:rFonts w:ascii="Times New Roman" w:hAnsi="Times New Roman" w:cs="Times New Roman"/>
          <w:sz w:val="28"/>
          <w:szCs w:val="28"/>
        </w:rPr>
        <w:t xml:space="preserve"> его, и по утробе его, но Бог защитил его в день брани.</w:t>
      </w:r>
    </w:p>
    <w:p w:rsidR="00803D8C" w:rsidRDefault="00803D8C" w:rsidP="00803D8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803D8C" w:rsidRPr="00803D8C" w:rsidRDefault="00803D8C" w:rsidP="0080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D8C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803D8C" w:rsidRPr="00803D8C" w:rsidRDefault="00803D8C" w:rsidP="0080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D8C">
        <w:rPr>
          <w:rFonts w:ascii="Times New Roman" w:hAnsi="Times New Roman" w:cs="Times New Roman"/>
          <w:b/>
          <w:sz w:val="28"/>
          <w:szCs w:val="28"/>
        </w:rPr>
        <w:t>1. Используя документ, объясните мотивы поступка Дмитрия Донско</w:t>
      </w:r>
      <w:r w:rsidRPr="00803D8C">
        <w:rPr>
          <w:rFonts w:ascii="Times New Roman" w:hAnsi="Times New Roman" w:cs="Times New Roman"/>
          <w:b/>
          <w:sz w:val="28"/>
          <w:szCs w:val="28"/>
        </w:rPr>
        <w:softHyphen/>
        <w:t>го, ставшего в один ряд с простыми воинами на Куликовом поле.</w:t>
      </w:r>
    </w:p>
    <w:p w:rsidR="00803D8C" w:rsidRPr="00803D8C" w:rsidRDefault="00803D8C" w:rsidP="0080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D8C">
        <w:rPr>
          <w:rFonts w:ascii="Times New Roman" w:hAnsi="Times New Roman" w:cs="Times New Roman"/>
          <w:b/>
          <w:sz w:val="28"/>
          <w:szCs w:val="28"/>
        </w:rPr>
        <w:t>2. Как относится автор летописи к поступку великого князя?</w:t>
      </w:r>
    </w:p>
    <w:p w:rsidR="00803D8C" w:rsidRPr="00803D8C" w:rsidRDefault="00803D8C" w:rsidP="0080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C52" w:rsidRDefault="007E0C52"/>
    <w:sectPr w:rsidR="007E0C52" w:rsidSect="007E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3D8C"/>
    <w:rsid w:val="007E0C52"/>
    <w:rsid w:val="0080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2013-04-26T09:20:00Z</dcterms:created>
  <dcterms:modified xsi:type="dcterms:W3CDTF">2013-04-26T09:23:00Z</dcterms:modified>
</cp:coreProperties>
</file>