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AC3">
        <w:rPr>
          <w:rFonts w:ascii="Times New Roman" w:hAnsi="Times New Roman" w:cs="Times New Roman"/>
          <w:b/>
          <w:sz w:val="28"/>
          <w:szCs w:val="28"/>
        </w:rPr>
        <w:t xml:space="preserve">Из письма Исполнительного комитета «Народной воли» Александру </w:t>
      </w:r>
      <w:r w:rsidRPr="00A65A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5AC3">
        <w:rPr>
          <w:rFonts w:ascii="Times New Roman" w:hAnsi="Times New Roman" w:cs="Times New Roman"/>
          <w:b/>
          <w:sz w:val="28"/>
          <w:szCs w:val="28"/>
        </w:rPr>
        <w:t xml:space="preserve"> (10 марта 1881 г.)</w:t>
      </w:r>
    </w:p>
    <w:p w:rsidR="00731135" w:rsidRDefault="00731135"/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3">
        <w:rPr>
          <w:rFonts w:ascii="Times New Roman" w:hAnsi="Times New Roman" w:cs="Times New Roman"/>
          <w:sz w:val="28"/>
          <w:szCs w:val="28"/>
        </w:rPr>
        <w:t>Кровавая трагедия, разыгравшаяся на Екатерининском ка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нале, не была случайностью и ни для кого не была неожидан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ной...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3">
        <w:rPr>
          <w:rFonts w:ascii="Times New Roman" w:hAnsi="Times New Roman" w:cs="Times New Roman"/>
          <w:sz w:val="28"/>
          <w:szCs w:val="28"/>
        </w:rPr>
        <w:t>Вы знаете, ваше величество, что правительство покойного императора нельзя обвинять в недостатке энергии. У нас вешали правого и виноватого, тюрьмы и отдаленные губернии перепол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нялись ссыльными. Целые десятки так называемых «вожаков» переловлены, перевешаны.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3">
        <w:rPr>
          <w:rFonts w:ascii="Times New Roman" w:hAnsi="Times New Roman" w:cs="Times New Roman"/>
          <w:sz w:val="28"/>
          <w:szCs w:val="28"/>
        </w:rPr>
        <w:t>...Правительство, конечно, может еще переловить и переве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шать многое множество отдельных личностей. Оно может раз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рушить множество отдельных революционных групп. Допустим, что оно разрушит даже самые серьезные из существующих рево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люционных организаций. Но ведь все это нисколько не изменит положения вещей. Революционеров создают обстоятельства, всеобщее неудовольствие народа, стремление России к новым общественным формам...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3">
        <w:rPr>
          <w:rFonts w:ascii="Times New Roman" w:hAnsi="Times New Roman" w:cs="Times New Roman"/>
          <w:sz w:val="28"/>
          <w:szCs w:val="28"/>
        </w:rPr>
        <w:t>Окидывая беспристрастным взглядом пережитое нами тяже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лое десятилетие, можно безошибочно предсказать дальнейший ход движения, если только политика правительства не изме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нится... Страшный взрыв, кровавая перетасовка, судорожное революционное потрясение всей России завершит этот процесс разрушения старого порядка. Из такого положения может быть два выхода: или революция, совершенно неизбежная, которую нельзя предотвратить никакими казнями, или добровольное об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ращение верховной власти к народу...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3">
        <w:rPr>
          <w:rFonts w:ascii="Times New Roman" w:hAnsi="Times New Roman" w:cs="Times New Roman"/>
          <w:sz w:val="28"/>
          <w:szCs w:val="28"/>
        </w:rPr>
        <w:t>Мы не ставим вам условий. Пусть не шокирует вас наше предложение. Условия, которые необходимы для того, чтобы революционное движение заменилось мирной работой, созданы не нами, а историей. Мы не ставим, а только напоминаем их.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3">
        <w:rPr>
          <w:rFonts w:ascii="Times New Roman" w:hAnsi="Times New Roman" w:cs="Times New Roman"/>
          <w:sz w:val="28"/>
          <w:szCs w:val="28"/>
        </w:rPr>
        <w:t>Этих условий, по нашему мнению, два: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3">
        <w:rPr>
          <w:rFonts w:ascii="Times New Roman" w:hAnsi="Times New Roman" w:cs="Times New Roman"/>
          <w:sz w:val="28"/>
          <w:szCs w:val="28"/>
        </w:rPr>
        <w:t>1) общая амнистия по всем политическим преступлениям прошлого времени, так как это были не преступления, но ис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полнение гражданского долга;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3">
        <w:rPr>
          <w:rFonts w:ascii="Times New Roman" w:hAnsi="Times New Roman" w:cs="Times New Roman"/>
          <w:sz w:val="28"/>
          <w:szCs w:val="28"/>
        </w:rPr>
        <w:t>2) созыв представителей от всего русского народа для пере</w:t>
      </w:r>
      <w:r w:rsidRPr="00A65AC3">
        <w:rPr>
          <w:rFonts w:ascii="Times New Roman" w:hAnsi="Times New Roman" w:cs="Times New Roman"/>
          <w:sz w:val="28"/>
          <w:szCs w:val="28"/>
        </w:rPr>
        <w:softHyphen/>
        <w:t>смотра существующих форм государственной и общественной жизни и переделки их сообразно с народными желаниями.</w:t>
      </w:r>
    </w:p>
    <w:p w:rsid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AC3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AC3">
        <w:rPr>
          <w:rFonts w:ascii="Times New Roman" w:hAnsi="Times New Roman" w:cs="Times New Roman"/>
          <w:b/>
          <w:sz w:val="28"/>
          <w:szCs w:val="28"/>
        </w:rPr>
        <w:t>1. Почему авторы документа считали коренные перемены в России неизбежными?</w:t>
      </w:r>
    </w:p>
    <w:p w:rsidR="00A65AC3" w:rsidRPr="00A65AC3" w:rsidRDefault="00A65AC3" w:rsidP="00A6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AC3">
        <w:rPr>
          <w:rFonts w:ascii="Times New Roman" w:hAnsi="Times New Roman" w:cs="Times New Roman"/>
          <w:b/>
          <w:sz w:val="28"/>
          <w:szCs w:val="28"/>
        </w:rPr>
        <w:t>2. Какие меры, по мнению авторов документа, могли предотвратить революцию?</w:t>
      </w:r>
    </w:p>
    <w:p w:rsidR="00A65AC3" w:rsidRDefault="00A65AC3"/>
    <w:sectPr w:rsidR="00A65AC3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5AC3"/>
    <w:rsid w:val="00731135"/>
    <w:rsid w:val="00A6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2013-04-30T08:29:00Z</dcterms:created>
  <dcterms:modified xsi:type="dcterms:W3CDTF">2013-04-30T08:30:00Z</dcterms:modified>
</cp:coreProperties>
</file>