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D36" w:rsidRDefault="00E82D36" w:rsidP="00E82D36">
      <w:r>
        <w:t>Перестройка: от попытки модернизации системы к смене модели общественного развития.</w:t>
      </w:r>
    </w:p>
    <w:p w:rsidR="00E82D36" w:rsidRDefault="00E82D36" w:rsidP="00E82D36"/>
    <w:p w:rsidR="00E82D36" w:rsidRDefault="00E82D36" w:rsidP="00E82D36">
      <w:r>
        <w:t>Середина 80-х гг. — сложный период глубоких перемен, содержанием которого является переход от системы сверхогосударствления к обществу, ориентированному на социальную рыночную экономику и демократию. Предпосылка для перехода к преобразованиям — осознание частью правящих кругов всей остроты проблем, стоящих перед страной.</w:t>
      </w:r>
    </w:p>
    <w:p w:rsidR="00E82D36" w:rsidRDefault="00E82D36" w:rsidP="00E82D36"/>
    <w:p w:rsidR="00E82D36" w:rsidRDefault="00E82D36" w:rsidP="00E82D36">
      <w:r>
        <w:t>Начало преобразований</w:t>
      </w:r>
    </w:p>
    <w:p w:rsidR="00E82D36" w:rsidRDefault="00E82D36" w:rsidP="00E82D36"/>
    <w:p w:rsidR="00E82D36" w:rsidRDefault="00E82D36" w:rsidP="00E82D36">
      <w:r>
        <w:t>В марте –1985 г. на пост Генерального секретаря ЦК КПСС был избран М.С.Горбачев. Был провозглашен курс на "ускорение".</w:t>
      </w:r>
    </w:p>
    <w:p w:rsidR="00E82D36" w:rsidRDefault="00E82D36" w:rsidP="00E82D36">
      <w:r>
        <w:t>Провозглашение на пленуме ЦК в январе 1987 г. политики "гласности".</w:t>
      </w:r>
    </w:p>
    <w:p w:rsidR="00E82D36" w:rsidRDefault="00E82D36" w:rsidP="00E82D36">
      <w:r>
        <w:t>В октябре 1987 г. — симптомы политического размежевания: Первый секретарь Московского горкома КПСС Ельцин выступил на пленуме ЦК против нерешительности преобразований и персонально против Е.К.Лигачева. Он был снят с высоких постов, что имело большой резонанс: Симптом консолидации противников —появление в марте 1988 г. в газете "Советская Россия" статьи ленинградского преподавателя Н.Андреевой под названием "Не могу поступаться принципами. Она стала своего рода манифестом консерваторов.</w:t>
      </w:r>
    </w:p>
    <w:p w:rsidR="00E82D36" w:rsidRDefault="00E82D36" w:rsidP="00E82D36"/>
    <w:p w:rsidR="00E82D36" w:rsidRDefault="00E82D36" w:rsidP="00E82D36">
      <w:r>
        <w:t>Дальнейшая политическая поляризация</w:t>
      </w:r>
    </w:p>
    <w:p w:rsidR="00E82D36" w:rsidRDefault="00E82D36" w:rsidP="00E82D36"/>
    <w:p w:rsidR="00E82D36" w:rsidRDefault="00E82D36" w:rsidP="00E82D36">
      <w:r>
        <w:t>В июне 1988г. — Х1Х конференция КПСС — решение о дальнейшей демократизации – начале реформы политической системы СССР. В том же году был принят закон.</w:t>
      </w:r>
    </w:p>
    <w:p w:rsidR="00E82D36" w:rsidRDefault="00E82D36" w:rsidP="00E82D36"/>
    <w:p w:rsidR="00E82D36" w:rsidRDefault="00E82D36" w:rsidP="00E82D36">
      <w:r>
        <w:t>Разворачивается кампания против сталинизма. Комиссия по изучению сталинских репрессий, пришла к выводу о фальсификации дел Бухарина, Рыкова и др. Большую роль сыграл и художественные произведения: фильм Абуладзе "Покаяние", затем роман Рыбакова "Дети Арбата".</w:t>
      </w:r>
    </w:p>
    <w:p w:rsidR="00E82D36" w:rsidRDefault="00E82D36" w:rsidP="00E82D36"/>
    <w:p w:rsidR="00E82D36" w:rsidRDefault="00E82D36" w:rsidP="00E82D36">
      <w:r>
        <w:t>Прошли выборы на I съезд народных депутатов, (открылся в мае 1989 г). В ходе выборов и на съезде – резкая политическая поляризация, формирование противоборствующих течений. На съезде за демократизацию выступила "межрегиональная депутатская группа".</w:t>
      </w:r>
    </w:p>
    <w:p w:rsidR="00E82D36" w:rsidRDefault="00E82D36" w:rsidP="00E82D36"/>
    <w:p w:rsidR="00E82D36" w:rsidRDefault="00E82D36" w:rsidP="00E82D36">
      <w:r>
        <w:lastRenderedPageBreak/>
        <w:t>Происходит зарождение многопартийности. Возникают различные независимые от властей общественные организации – "неформалы" (одно из первых – "Мемориал") ,партии, первая из них – Демократический союз; в республиках – народные фронты.</w:t>
      </w:r>
    </w:p>
    <w:p w:rsidR="00E82D36" w:rsidRDefault="00E82D36" w:rsidP="00E82D36"/>
    <w:p w:rsidR="00E82D36" w:rsidRDefault="00E82D36" w:rsidP="00E82D36">
      <w:r>
        <w:t>Прогрессирующее ослабление позиций КПСС. В марте 1990 г. III съезд Советов одновременно с избранием Горбачева президентом СССР отменил 6-ю статью Конституции о руководящей роли КПСС.</w:t>
      </w:r>
    </w:p>
    <w:p w:rsidR="00E82D36" w:rsidRDefault="00E82D36" w:rsidP="00E82D36"/>
    <w:p w:rsidR="00E82D36" w:rsidRDefault="00E82D36" w:rsidP="00E82D36">
      <w:r>
        <w:t>В самой КПСС нарастает политическая поляризация. С одной стороны – "демплатформа", с другой стороны в 1990 г. образуется Компартия РСФСР – оплот консерваторов. С этого года начался массовый выход из партии (за год вышло 4 млн.),</w:t>
      </w:r>
    </w:p>
    <w:p w:rsidR="00E82D36" w:rsidRDefault="00E82D36" w:rsidP="00E82D36"/>
    <w:p w:rsidR="00E82D36" w:rsidRDefault="00E82D36" w:rsidP="00E82D36">
      <w:r>
        <w:t>Успехи и трудности перестройки</w:t>
      </w:r>
    </w:p>
    <w:p w:rsidR="00E82D36" w:rsidRDefault="00E82D36" w:rsidP="00E82D36"/>
    <w:p w:rsidR="00E82D36" w:rsidRDefault="00E82D36" w:rsidP="00E82D36">
      <w:r>
        <w:t>Перемены в духовной жизни — расширение доступа к разнообразной информации, прорван "железный занавес". Публикация ранее недоступных произведений: Солженицына и других российских писателей, издание Бердяева и других мыслителей, высланных в свое время из страны.</w:t>
      </w:r>
    </w:p>
    <w:p w:rsidR="00E82D36" w:rsidRDefault="00E82D36" w:rsidP="00E82D36"/>
    <w:p w:rsidR="00E82D36" w:rsidRDefault="00E82D36" w:rsidP="00E82D36">
      <w:r>
        <w:t>Во внешней политике — перелом в 1989 г. Завершился вывод советских войск из Афганистана. В конце 1989 рухнули коммунистические режимы в странах Восточной Европы. Значительное улучшение отношений со странами запада(отказ от конфронтации).</w:t>
      </w:r>
    </w:p>
    <w:p w:rsidR="00E82D36" w:rsidRDefault="00E82D36" w:rsidP="00E82D36"/>
    <w:p w:rsidR="00E82D36" w:rsidRDefault="00E82D36" w:rsidP="00E82D36">
      <w:r>
        <w:t>Обостряется экономическое положение. Сильно подорвало экономику введение в 1985 г. "сухого закона". В конце 80-х гг. – начало падения производства, инфляция, всеобщий дефицит в конце концов полки магазинов совсем опустели. Самая известная программа быстрого перехода к рыночной экономике – "500 дней" разработана Г.Явлинским).</w:t>
      </w:r>
    </w:p>
    <w:p w:rsidR="00E82D36" w:rsidRDefault="00E82D36" w:rsidP="00E82D36"/>
    <w:p w:rsidR="00E82D36" w:rsidRDefault="00E82D36" w:rsidP="00E82D36">
      <w:r>
        <w:t>Шахтерские забастовки 1989 г. ("жаркое лето") и сильно подтолкнуло правящие круги к углублению преобразований.</w:t>
      </w:r>
    </w:p>
    <w:p w:rsidR="00E82D36" w:rsidRDefault="00E82D36" w:rsidP="00E82D36"/>
    <w:p w:rsidR="00E82D36" w:rsidRDefault="00E82D36" w:rsidP="00E82D36">
      <w:r>
        <w:t>Нарастание политического кризиса</w:t>
      </w:r>
    </w:p>
    <w:p w:rsidR="00E82D36" w:rsidRDefault="00E82D36" w:rsidP="00E82D36"/>
    <w:p w:rsidR="00E82D36" w:rsidRDefault="00E82D36" w:rsidP="00E82D36">
      <w:r>
        <w:t xml:space="preserve">Самая острая проблема — отношения между республиками, вопрос о будущем СССР. На выборах 1990 г. в Верховные Советы Литвы, Латвии и Эстонии большинство голосов получили движения, </w:t>
      </w:r>
      <w:r>
        <w:lastRenderedPageBreak/>
        <w:t>выступавшие под лозунгом провозглашения независимости, выхода из состава СССР. Это "Саюдис" в Литве, Народный фронт Латвии, Народный фронт Эстонии. Развернулся "парад суверенитетов".В целях спасения СССР — работа над новым союзным договором, где каждая республика должна была определить свое место в составе Союза на приемлемых условиях, вплоть до придания отдельным из них особого статуса.. Назначение на 20 августа 1991 г. подписания нового договора стало толчком для путча.</w:t>
      </w:r>
    </w:p>
    <w:p w:rsidR="00E82D36" w:rsidRDefault="00E82D36" w:rsidP="00E82D36"/>
    <w:p w:rsidR="00E82D36" w:rsidRDefault="00E82D36" w:rsidP="00E82D36">
      <w:r>
        <w:t>Дальнейшая поляризация противоборствующих сил, усиление наступления реакции. В конце 1990 г. в Верховном Совете СССР большинство депутатов потребовали чрезвычайных мер.</w:t>
      </w:r>
    </w:p>
    <w:p w:rsidR="00E82D36" w:rsidRDefault="00E82D36" w:rsidP="00E82D36"/>
    <w:p w:rsidR="00E82D36" w:rsidRDefault="00E82D36" w:rsidP="00E82D36">
      <w:r>
        <w:t>Реакционные тенденции — в кадровых перестановках. На пост вице–президента Горбачев упорно проводил Г.Янаева. На пост министра внутренних дел по решению Горбачева был назначен Б.Пуго – бывший комсомольский и партийный работник, занимавший также ответственный пост в КГБ. О реальности консервативного переворота заявил на IV съезде народных депутатов З.Шеварнадзе.</w:t>
      </w:r>
    </w:p>
    <w:p w:rsidR="00E82D36" w:rsidRDefault="00E82D36" w:rsidP="00E82D36"/>
    <w:p w:rsidR="00E82D36" w:rsidRDefault="00E82D36" w:rsidP="00E82D36">
      <w:r>
        <w:t>К весне 1991 г. ситуация обострилась. Несколько сот тысяч шахтеров начали бессрочную забастовку с требованиями отставки Горбачева и Верховного Совета. 12 июня 1991 г. Б.Н.Ельцин, ставший к тому времени фактическим лидером демократических сил, всеобщим прямым голосованием был избран президентом России.</w:t>
      </w:r>
    </w:p>
    <w:p w:rsidR="003339BD" w:rsidRDefault="00E82D36" w:rsidP="00E82D36">
      <w:r>
        <w:t>Встал вопрос о ломке системы, о скачкообразном переходе к иной модели общества.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82D36"/>
    <w:rsid w:val="003339BD"/>
    <w:rsid w:val="003547C3"/>
    <w:rsid w:val="00534000"/>
    <w:rsid w:val="0099730B"/>
    <w:rsid w:val="00B25EF2"/>
    <w:rsid w:val="00E82D36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2011-10-24T10:05:00Z</dcterms:created>
  <dcterms:modified xsi:type="dcterms:W3CDTF">2011-10-24T10:05:00Z</dcterms:modified>
</cp:coreProperties>
</file>