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68" w:rsidRPr="00E00A92" w:rsidRDefault="00B12668" w:rsidP="00B126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E00A92">
        <w:rPr>
          <w:rFonts w:ascii="Century Schoolbook" w:hAnsi="Century Schoolbook" w:cs="Century Schoolbook"/>
          <w:b/>
          <w:sz w:val="20"/>
          <w:szCs w:val="20"/>
        </w:rPr>
        <w:t xml:space="preserve">Фабричный закон (1886 г.) </w:t>
      </w:r>
      <w:r>
        <w:rPr>
          <w:rFonts w:ascii="Century Schoolbook" w:hAnsi="Century Schoolbook" w:cs="Century Schoolbook"/>
          <w:b/>
          <w:sz w:val="20"/>
          <w:szCs w:val="20"/>
        </w:rPr>
        <w:br/>
      </w:r>
    </w:p>
    <w:p w:rsidR="00B12668" w:rsidRDefault="00B12668" w:rsidP="00B126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I. &lt;...&gt; 7) Договоры о найме рабочих могут быть заключаемы выдачею расчетных книжек, в коих означаются условия най</w:t>
      </w:r>
      <w:r>
        <w:rPr>
          <w:rFonts w:ascii="Century Schoolbook" w:hAnsi="Century Schoolbook" w:cs="Century Schoolbook"/>
          <w:sz w:val="20"/>
          <w:szCs w:val="20"/>
        </w:rPr>
        <w:softHyphen/>
        <w:t>ма, а также отмечаются все производимые с рабочим расчеты и делаемые с него по условию вычеты за прогул и причинение вреда хозяину.</w:t>
      </w:r>
    </w:p>
    <w:p w:rsidR="00B12668" w:rsidRDefault="00B12668" w:rsidP="00B126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8) Расчетная книжка хранится у рабочего и передается им в контору фабрики или завода для необходимых в ней запи</w:t>
      </w:r>
      <w:r>
        <w:rPr>
          <w:rFonts w:ascii="Century Schoolbook" w:hAnsi="Century Schoolbook" w:cs="Century Schoolbook"/>
          <w:sz w:val="20"/>
          <w:szCs w:val="20"/>
        </w:rPr>
        <w:softHyphen/>
        <w:t>сей.</w:t>
      </w:r>
      <w:r>
        <w:rPr>
          <w:rFonts w:ascii="Century Schoolbook" w:hAnsi="Century Schoolbook" w:cs="Century Schoolbook"/>
          <w:sz w:val="20"/>
          <w:szCs w:val="20"/>
        </w:rPr>
        <w:br/>
        <w:t>9) Наем рабочих производится: а) на определенный срок; б) на срок неопределенный, и в) на время исполнения какой-либо работы, с окончанием которой прекращается самый наем.</w:t>
      </w:r>
    </w:p>
    <w:p w:rsidR="00B12668" w:rsidRDefault="00B12668" w:rsidP="00B126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10) При найме на срок неопределенный каждая из договари</w:t>
      </w:r>
      <w:r>
        <w:rPr>
          <w:rFonts w:ascii="Century Schoolbook" w:hAnsi="Century Schoolbook" w:cs="Century Schoolbook"/>
          <w:sz w:val="20"/>
          <w:szCs w:val="20"/>
        </w:rPr>
        <w:softHyphen/>
        <w:t>вающихся сторон может отказаться от договора, предупредив другую сторону о своем намерении за две недели. &lt;„.&gt;</w:t>
      </w:r>
    </w:p>
    <w:p w:rsidR="00B12668" w:rsidRDefault="00B12668" w:rsidP="00B126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12) Выдача заработной платы рабочим должна производить</w:t>
      </w:r>
      <w:r>
        <w:rPr>
          <w:rFonts w:ascii="Century Schoolbook" w:hAnsi="Century Schoolbook" w:cs="Century Schoolbook"/>
          <w:sz w:val="20"/>
          <w:szCs w:val="20"/>
        </w:rPr>
        <w:softHyphen/>
        <w:t>ся не реже одного раза в месяц, если наем заключен на срок более месяца, и не реже двух раз в месяц — при найме на срок неопределенный. Счетам с рабочими ведется особая книга.</w:t>
      </w:r>
    </w:p>
    <w:p w:rsidR="00B12668" w:rsidRDefault="00B12668" w:rsidP="00B126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13) Рабочий, не получивший в срок причитающейся ему платы, имеет право требовать судебным порядком расторжения заключенного с ним договора...</w:t>
      </w:r>
    </w:p>
    <w:p w:rsidR="00B12668" w:rsidRDefault="00B12668" w:rsidP="00B126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14) Расплата с рабочими, вместо денег, купонами, условны</w:t>
      </w:r>
      <w:r>
        <w:rPr>
          <w:rFonts w:ascii="Century Schoolbook" w:hAnsi="Century Schoolbook" w:cs="Century Schoolbook"/>
          <w:sz w:val="20"/>
          <w:szCs w:val="20"/>
        </w:rPr>
        <w:softHyphen/>
        <w:t>ми знаками, хлебом, товаром и иными предметами воспреща</w:t>
      </w:r>
      <w:r>
        <w:rPr>
          <w:rFonts w:ascii="Century Schoolbook" w:hAnsi="Century Schoolbook" w:cs="Century Schoolbook"/>
          <w:sz w:val="20"/>
          <w:szCs w:val="20"/>
        </w:rPr>
        <w:softHyphen/>
        <w:t>ется.</w:t>
      </w:r>
    </w:p>
    <w:p w:rsidR="00B12668" w:rsidRDefault="00B12668" w:rsidP="00B126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15) При производстве рабочим платежей не дозволяется де</w:t>
      </w:r>
      <w:r>
        <w:rPr>
          <w:rFonts w:ascii="Century Schoolbook" w:hAnsi="Century Schoolbook" w:cs="Century Schoolbook"/>
          <w:sz w:val="20"/>
          <w:szCs w:val="20"/>
        </w:rPr>
        <w:softHyphen/>
        <w:t>лать вычеты на уплату их долгов. К числу таких долгов не от</w:t>
      </w:r>
      <w:r>
        <w:rPr>
          <w:rFonts w:ascii="Century Schoolbook" w:hAnsi="Century Schoolbook" w:cs="Century Schoolbook"/>
          <w:sz w:val="20"/>
          <w:szCs w:val="20"/>
        </w:rPr>
        <w:softHyphen/>
        <w:t>носятся, однако, расчеты, производимые фабричным управле</w:t>
      </w:r>
      <w:r>
        <w:rPr>
          <w:rFonts w:ascii="Century Schoolbook" w:hAnsi="Century Schoolbook" w:cs="Century Schoolbook"/>
          <w:sz w:val="20"/>
          <w:szCs w:val="20"/>
        </w:rPr>
        <w:softHyphen/>
        <w:t>нием за продовольствие рабочих и снабжение их необходимыми предметами потребления из фабричных лавок. В случае предъ</w:t>
      </w:r>
      <w:r>
        <w:rPr>
          <w:rFonts w:ascii="Century Schoolbook" w:hAnsi="Century Schoolbook" w:cs="Century Schoolbook"/>
          <w:sz w:val="20"/>
          <w:szCs w:val="20"/>
        </w:rPr>
        <w:softHyphen/>
        <w:t>явления исполнительного листа на денежное взыскание с рабо</w:t>
      </w:r>
      <w:r>
        <w:rPr>
          <w:rFonts w:ascii="Century Schoolbook" w:hAnsi="Century Schoolbook" w:cs="Century Schoolbook"/>
          <w:sz w:val="20"/>
          <w:szCs w:val="20"/>
        </w:rPr>
        <w:softHyphen/>
        <w:t>чего, с последнего может быть удерживаемо при каждой от</w:t>
      </w:r>
      <w:r>
        <w:rPr>
          <w:rFonts w:ascii="Century Schoolbook" w:hAnsi="Century Schoolbook" w:cs="Century Schoolbook"/>
          <w:sz w:val="20"/>
          <w:szCs w:val="20"/>
        </w:rPr>
        <w:softHyphen/>
        <w:t>дельной расплате не более 1/3 причитающейся ему суммы, если он холост, и не более 1/4, если он женат или вдов, но имеет детей.</w:t>
      </w:r>
    </w:p>
    <w:p w:rsidR="00B12668" w:rsidRDefault="00B12668" w:rsidP="00B126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16)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Заведывающим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фабриками или заводами воспрещается взимать проценты на деньги, выдаваемые рабочим заимообразно, и вознаграждение за ручательство по их денежным обязатель</w:t>
      </w:r>
      <w:r>
        <w:rPr>
          <w:rFonts w:ascii="Century Schoolbook" w:hAnsi="Century Schoolbook" w:cs="Century Schoolbook"/>
          <w:sz w:val="20"/>
          <w:szCs w:val="20"/>
        </w:rPr>
        <w:softHyphen/>
        <w:t>ствам.</w:t>
      </w:r>
    </w:p>
    <w:p w:rsidR="00B12668" w:rsidRDefault="00B12668" w:rsidP="00B126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17) Воспрещается взимание с рабочих платы: а) за врачебную помощь; б) за освещение мастерских и в) за пользование при работах для фабрики орудиями производства. &lt;...&gt;</w:t>
      </w:r>
    </w:p>
    <w:p w:rsidR="00B12668" w:rsidRDefault="00B12668" w:rsidP="00B126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III. &lt;...&gt; 2) За прекращение работ на фабрике или заводе по стачке между собой рабочих, с целью принуждения фабрикантов или заводчиков к возвышению заработной платы или изменению других условий найма до истечения срока последнего, виновные подвергаются:</w:t>
      </w:r>
    </w:p>
    <w:p w:rsidR="00B12668" w:rsidRDefault="00B12668" w:rsidP="00B126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подстрекавшие к начатию или продолжению стачки — за</w:t>
      </w:r>
      <w:r>
        <w:rPr>
          <w:rFonts w:ascii="Century Schoolbook" w:hAnsi="Century Schoolbook" w:cs="Century Schoolbook"/>
          <w:sz w:val="20"/>
          <w:szCs w:val="20"/>
        </w:rPr>
        <w:softHyphen/>
        <w:t>ключению в тюрьме на время от четырех до восьми месяцев, а прочие участники — заключению в тюрьме на время от двух до четырех месяцев.</w:t>
      </w:r>
    </w:p>
    <w:p w:rsidR="00B12668" w:rsidRDefault="00B12668" w:rsidP="00B126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Участники стачки, прекратившие таковую и приступившие к работам по первому требованию полицейской власти, от на</w:t>
      </w:r>
      <w:r>
        <w:rPr>
          <w:rFonts w:ascii="Century Schoolbook" w:hAnsi="Century Schoolbook" w:cs="Century Schoolbook"/>
          <w:sz w:val="20"/>
          <w:szCs w:val="20"/>
        </w:rPr>
        <w:softHyphen/>
        <w:t>казания освобождаются.</w:t>
      </w:r>
    </w:p>
    <w:p w:rsidR="00B12668" w:rsidRDefault="00B12668" w:rsidP="00B126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B12668" w:rsidRPr="0013221B" w:rsidRDefault="00B12668" w:rsidP="00B126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13221B">
        <w:rPr>
          <w:rFonts w:ascii="Century Schoolbook" w:hAnsi="Century Schoolbook" w:cs="Century Schoolbook"/>
          <w:b/>
          <w:sz w:val="20"/>
          <w:szCs w:val="20"/>
        </w:rPr>
        <w:t>Вопросы и задания</w:t>
      </w:r>
    </w:p>
    <w:p w:rsidR="00B12668" w:rsidRDefault="00B12668" w:rsidP="00B126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Какие положения закона соответствовали интересам рабочих, а ка</w:t>
      </w:r>
      <w:r>
        <w:rPr>
          <w:rFonts w:ascii="Century Schoolbook" w:hAnsi="Century Schoolbook" w:cs="Century Schoolbook"/>
          <w:sz w:val="20"/>
          <w:szCs w:val="20"/>
        </w:rPr>
        <w:softHyphen/>
        <w:t>кие — предпринимателей?</w:t>
      </w:r>
    </w:p>
    <w:p w:rsidR="00B12668" w:rsidRDefault="00B12668" w:rsidP="00B126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Могли ли, на ваш взгляд, положения закона удержать рабочих от участия в забастовках?</w:t>
      </w:r>
    </w:p>
    <w:p w:rsidR="00B12668" w:rsidRDefault="00B12668" w:rsidP="00B126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CB3460" w:rsidRDefault="00CB3460"/>
    <w:sectPr w:rsidR="00CB3460" w:rsidSect="00B12668">
      <w:pgSz w:w="16834" w:h="1190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668"/>
    <w:rsid w:val="00B12668"/>
    <w:rsid w:val="00CB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2013-06-07T09:43:00Z</dcterms:created>
  <dcterms:modified xsi:type="dcterms:W3CDTF">2013-06-07T09:43:00Z</dcterms:modified>
</cp:coreProperties>
</file>