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22" w:rsidRPr="00FE0922" w:rsidRDefault="00FE0922" w:rsidP="00FE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922">
        <w:rPr>
          <w:rFonts w:ascii="Times New Roman" w:hAnsi="Times New Roman" w:cs="Times New Roman"/>
          <w:b/>
          <w:sz w:val="28"/>
          <w:szCs w:val="28"/>
        </w:rPr>
        <w:t>Из Судебника 1550 г.</w:t>
      </w:r>
    </w:p>
    <w:p w:rsidR="00354033" w:rsidRDefault="00354033"/>
    <w:p w:rsidR="00FE0922" w:rsidRPr="00FE0922" w:rsidRDefault="00FE0922" w:rsidP="00FE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22">
        <w:rPr>
          <w:rFonts w:ascii="Times New Roman" w:hAnsi="Times New Roman" w:cs="Times New Roman"/>
          <w:sz w:val="28"/>
          <w:szCs w:val="28"/>
        </w:rPr>
        <w:t>Статья 1. Суд царя и великого князя судит боярам, и околь</w:t>
      </w:r>
      <w:r w:rsidRPr="00FE0922">
        <w:rPr>
          <w:rFonts w:ascii="Times New Roman" w:hAnsi="Times New Roman" w:cs="Times New Roman"/>
          <w:sz w:val="28"/>
          <w:szCs w:val="28"/>
        </w:rPr>
        <w:softHyphen/>
        <w:t xml:space="preserve">ничим, и дворецким, и казначеям, и дьякам. А с судом не дружить и не мстить никому, и </w:t>
      </w:r>
      <w:proofErr w:type="gramStart"/>
      <w:r w:rsidRPr="00FE0922">
        <w:rPr>
          <w:rFonts w:ascii="Times New Roman" w:hAnsi="Times New Roman" w:cs="Times New Roman"/>
          <w:sz w:val="28"/>
          <w:szCs w:val="28"/>
        </w:rPr>
        <w:t>посулу</w:t>
      </w:r>
      <w:proofErr w:type="gramEnd"/>
      <w:r w:rsidRPr="00FE0922">
        <w:rPr>
          <w:rFonts w:ascii="Times New Roman" w:hAnsi="Times New Roman" w:cs="Times New Roman"/>
          <w:sz w:val="28"/>
          <w:szCs w:val="28"/>
        </w:rPr>
        <w:t xml:space="preserve"> в суде не </w:t>
      </w:r>
      <w:proofErr w:type="spellStart"/>
      <w:r w:rsidRPr="00FE0922">
        <w:rPr>
          <w:rFonts w:ascii="Times New Roman" w:hAnsi="Times New Roman" w:cs="Times New Roman"/>
          <w:sz w:val="28"/>
          <w:szCs w:val="28"/>
        </w:rPr>
        <w:t>имати</w:t>
      </w:r>
      <w:proofErr w:type="spellEnd"/>
      <w:r w:rsidRPr="00FE092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E092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E0922">
        <w:rPr>
          <w:rFonts w:ascii="Times New Roman" w:hAnsi="Times New Roman" w:cs="Times New Roman"/>
          <w:sz w:val="28"/>
          <w:szCs w:val="28"/>
        </w:rPr>
        <w:t xml:space="preserve"> и всякому судье посулов в суде не </w:t>
      </w:r>
      <w:proofErr w:type="spellStart"/>
      <w:r w:rsidRPr="00FE0922">
        <w:rPr>
          <w:rFonts w:ascii="Times New Roman" w:hAnsi="Times New Roman" w:cs="Times New Roman"/>
          <w:sz w:val="28"/>
          <w:szCs w:val="28"/>
        </w:rPr>
        <w:t>имати</w:t>
      </w:r>
      <w:proofErr w:type="spellEnd"/>
      <w:r w:rsidRPr="00FE0922">
        <w:rPr>
          <w:rFonts w:ascii="Times New Roman" w:hAnsi="Times New Roman" w:cs="Times New Roman"/>
          <w:sz w:val="28"/>
          <w:szCs w:val="28"/>
        </w:rPr>
        <w:t>. &lt;...&gt;</w:t>
      </w:r>
    </w:p>
    <w:p w:rsidR="00FE0922" w:rsidRPr="00FE0922" w:rsidRDefault="00FE0922" w:rsidP="00FE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22">
        <w:rPr>
          <w:rFonts w:ascii="Times New Roman" w:hAnsi="Times New Roman" w:cs="Times New Roman"/>
          <w:sz w:val="28"/>
          <w:szCs w:val="28"/>
        </w:rPr>
        <w:t xml:space="preserve">Статья 88. А крестьянам </w:t>
      </w:r>
      <w:proofErr w:type="spellStart"/>
      <w:r w:rsidRPr="00FE0922">
        <w:rPr>
          <w:rFonts w:ascii="Times New Roman" w:hAnsi="Times New Roman" w:cs="Times New Roman"/>
          <w:sz w:val="28"/>
          <w:szCs w:val="28"/>
        </w:rPr>
        <w:t>отказыватись</w:t>
      </w:r>
      <w:proofErr w:type="spellEnd"/>
      <w:r w:rsidRPr="00FE0922">
        <w:rPr>
          <w:rFonts w:ascii="Times New Roman" w:hAnsi="Times New Roman" w:cs="Times New Roman"/>
          <w:sz w:val="28"/>
          <w:szCs w:val="28"/>
        </w:rPr>
        <w:t xml:space="preserve"> из волости в волость и из села в село один срок в году: за неделю до Юрьева дни </w:t>
      </w:r>
      <w:proofErr w:type="gramStart"/>
      <w:r w:rsidRPr="00FE092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E0922">
        <w:rPr>
          <w:rFonts w:ascii="Times New Roman" w:hAnsi="Times New Roman" w:cs="Times New Roman"/>
          <w:sz w:val="28"/>
          <w:szCs w:val="28"/>
        </w:rPr>
        <w:t xml:space="preserve"> осеннего и неделя по Юрьеве дни осеннем. А дворы пожилые платят в поле рубль и два алтына, а в лесах, где десять верст до хоромного лесу, за двор полтина и два алтына... А пожилое </w:t>
      </w:r>
      <w:proofErr w:type="spellStart"/>
      <w:r w:rsidRPr="00FE0922">
        <w:rPr>
          <w:rFonts w:ascii="Times New Roman" w:hAnsi="Times New Roman" w:cs="Times New Roman"/>
          <w:sz w:val="28"/>
          <w:szCs w:val="28"/>
        </w:rPr>
        <w:t>имати</w:t>
      </w:r>
      <w:proofErr w:type="spellEnd"/>
      <w:r w:rsidRPr="00FE0922">
        <w:rPr>
          <w:rFonts w:ascii="Times New Roman" w:hAnsi="Times New Roman" w:cs="Times New Roman"/>
          <w:sz w:val="28"/>
          <w:szCs w:val="28"/>
        </w:rPr>
        <w:t xml:space="preserve"> с ворот. А за </w:t>
      </w:r>
      <w:proofErr w:type="spellStart"/>
      <w:r w:rsidRPr="00FE0922">
        <w:rPr>
          <w:rFonts w:ascii="Times New Roman" w:hAnsi="Times New Roman" w:cs="Times New Roman"/>
          <w:sz w:val="28"/>
          <w:szCs w:val="28"/>
        </w:rPr>
        <w:t>повоз</w:t>
      </w:r>
      <w:proofErr w:type="spellEnd"/>
      <w:r w:rsidRPr="00FE0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922">
        <w:rPr>
          <w:rFonts w:ascii="Times New Roman" w:hAnsi="Times New Roman" w:cs="Times New Roman"/>
          <w:sz w:val="28"/>
          <w:szCs w:val="28"/>
        </w:rPr>
        <w:t>имати</w:t>
      </w:r>
      <w:proofErr w:type="spellEnd"/>
      <w:r w:rsidRPr="00FE0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9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0922">
        <w:rPr>
          <w:rFonts w:ascii="Times New Roman" w:hAnsi="Times New Roman" w:cs="Times New Roman"/>
          <w:sz w:val="28"/>
          <w:szCs w:val="28"/>
        </w:rPr>
        <w:t xml:space="preserve"> двора по два алтына; а опричь того пошлин на нем не </w:t>
      </w:r>
      <w:proofErr w:type="spellStart"/>
      <w:r w:rsidRPr="00FE0922">
        <w:rPr>
          <w:rFonts w:ascii="Times New Roman" w:hAnsi="Times New Roman" w:cs="Times New Roman"/>
          <w:sz w:val="28"/>
          <w:szCs w:val="28"/>
        </w:rPr>
        <w:t>имати</w:t>
      </w:r>
      <w:proofErr w:type="spellEnd"/>
      <w:r w:rsidRPr="00FE0922">
        <w:rPr>
          <w:rFonts w:ascii="Times New Roman" w:hAnsi="Times New Roman" w:cs="Times New Roman"/>
          <w:sz w:val="28"/>
          <w:szCs w:val="28"/>
        </w:rPr>
        <w:t xml:space="preserve">. А останется у которого крестьянина хлеб в земли, и как тот хлеб пожнет, и он с того хлеба или </w:t>
      </w:r>
      <w:proofErr w:type="gramStart"/>
      <w:r w:rsidRPr="00FE09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0922">
        <w:rPr>
          <w:rFonts w:ascii="Times New Roman" w:hAnsi="Times New Roman" w:cs="Times New Roman"/>
          <w:sz w:val="28"/>
          <w:szCs w:val="28"/>
        </w:rPr>
        <w:t xml:space="preserve"> стоя</w:t>
      </w:r>
      <w:r w:rsidRPr="00FE0922">
        <w:rPr>
          <w:rFonts w:ascii="Times New Roman" w:hAnsi="Times New Roman" w:cs="Times New Roman"/>
          <w:sz w:val="28"/>
          <w:szCs w:val="28"/>
        </w:rPr>
        <w:softHyphen/>
        <w:t xml:space="preserve">чего даст </w:t>
      </w:r>
      <w:proofErr w:type="spellStart"/>
      <w:r w:rsidRPr="00FE0922">
        <w:rPr>
          <w:rFonts w:ascii="Times New Roman" w:hAnsi="Times New Roman" w:cs="Times New Roman"/>
          <w:sz w:val="28"/>
          <w:szCs w:val="28"/>
        </w:rPr>
        <w:t>боран</w:t>
      </w:r>
      <w:proofErr w:type="spellEnd"/>
      <w:r w:rsidRPr="00FE0922">
        <w:rPr>
          <w:rFonts w:ascii="Times New Roman" w:hAnsi="Times New Roman" w:cs="Times New Roman"/>
          <w:sz w:val="28"/>
          <w:szCs w:val="28"/>
        </w:rPr>
        <w:t xml:space="preserve"> (плату) два алтына; а по кои места была рож его в земле, и он подать цареву и великого князя платит со </w:t>
      </w:r>
      <w:proofErr w:type="spellStart"/>
      <w:r w:rsidRPr="00FE0922">
        <w:rPr>
          <w:rFonts w:ascii="Times New Roman" w:hAnsi="Times New Roman" w:cs="Times New Roman"/>
          <w:sz w:val="28"/>
          <w:szCs w:val="28"/>
        </w:rPr>
        <w:t>ржы</w:t>
      </w:r>
      <w:proofErr w:type="spellEnd"/>
      <w:r w:rsidRPr="00FE0922">
        <w:rPr>
          <w:rFonts w:ascii="Times New Roman" w:hAnsi="Times New Roman" w:cs="Times New Roman"/>
          <w:sz w:val="28"/>
          <w:szCs w:val="28"/>
        </w:rPr>
        <w:t xml:space="preserve">, а боярского дела ему, за кем жил, не </w:t>
      </w:r>
      <w:proofErr w:type="spellStart"/>
      <w:r w:rsidRPr="00FE0922">
        <w:rPr>
          <w:rFonts w:ascii="Times New Roman" w:hAnsi="Times New Roman" w:cs="Times New Roman"/>
          <w:sz w:val="28"/>
          <w:szCs w:val="28"/>
        </w:rPr>
        <w:t>делати</w:t>
      </w:r>
      <w:proofErr w:type="spellEnd"/>
      <w:r w:rsidRPr="00FE0922">
        <w:rPr>
          <w:rFonts w:ascii="Times New Roman" w:hAnsi="Times New Roman" w:cs="Times New Roman"/>
          <w:sz w:val="28"/>
          <w:szCs w:val="28"/>
        </w:rPr>
        <w:t xml:space="preserve">. А попу пожилого нет, и </w:t>
      </w:r>
      <w:proofErr w:type="spellStart"/>
      <w:r w:rsidRPr="00FE0922">
        <w:rPr>
          <w:rFonts w:ascii="Times New Roman" w:hAnsi="Times New Roman" w:cs="Times New Roman"/>
          <w:sz w:val="28"/>
          <w:szCs w:val="28"/>
        </w:rPr>
        <w:t>ходити</w:t>
      </w:r>
      <w:proofErr w:type="spellEnd"/>
      <w:r w:rsidRPr="00FE0922">
        <w:rPr>
          <w:rFonts w:ascii="Times New Roman" w:hAnsi="Times New Roman" w:cs="Times New Roman"/>
          <w:sz w:val="28"/>
          <w:szCs w:val="28"/>
        </w:rPr>
        <w:t xml:space="preserve"> ему вон бессрочно воля. А которой крестьянин с пашни продастся в холопы в полную, и он выйдет бессрочно ж, и пожилого с него нет; а которой хлеб его останется в земле, и он с того хлеба подать цареву и великого князя дает; а не похочет подати </w:t>
      </w:r>
      <w:proofErr w:type="spellStart"/>
      <w:r w:rsidRPr="00FE0922">
        <w:rPr>
          <w:rFonts w:ascii="Times New Roman" w:hAnsi="Times New Roman" w:cs="Times New Roman"/>
          <w:sz w:val="28"/>
          <w:szCs w:val="28"/>
        </w:rPr>
        <w:t>платити</w:t>
      </w:r>
      <w:proofErr w:type="spellEnd"/>
      <w:r w:rsidRPr="00FE0922">
        <w:rPr>
          <w:rFonts w:ascii="Times New Roman" w:hAnsi="Times New Roman" w:cs="Times New Roman"/>
          <w:sz w:val="28"/>
          <w:szCs w:val="28"/>
        </w:rPr>
        <w:t xml:space="preserve">, и он своего хлеба </w:t>
      </w:r>
      <w:proofErr w:type="spellStart"/>
      <w:r w:rsidRPr="00FE0922">
        <w:rPr>
          <w:rFonts w:ascii="Times New Roman" w:hAnsi="Times New Roman" w:cs="Times New Roman"/>
          <w:sz w:val="28"/>
          <w:szCs w:val="28"/>
        </w:rPr>
        <w:t>земленого</w:t>
      </w:r>
      <w:proofErr w:type="spellEnd"/>
      <w:r w:rsidRPr="00FE0922">
        <w:rPr>
          <w:rFonts w:ascii="Times New Roman" w:hAnsi="Times New Roman" w:cs="Times New Roman"/>
          <w:sz w:val="28"/>
          <w:szCs w:val="28"/>
        </w:rPr>
        <w:t xml:space="preserve"> лишен. &lt;.„&gt;</w:t>
      </w:r>
    </w:p>
    <w:p w:rsidR="00FE0922" w:rsidRDefault="00FE0922" w:rsidP="00FE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22">
        <w:rPr>
          <w:rFonts w:ascii="Times New Roman" w:hAnsi="Times New Roman" w:cs="Times New Roman"/>
          <w:sz w:val="28"/>
          <w:szCs w:val="28"/>
        </w:rPr>
        <w:t xml:space="preserve">Статья 97. А которые будут дела новые, а </w:t>
      </w:r>
      <w:proofErr w:type="gramStart"/>
      <w:r w:rsidRPr="00FE09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0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922">
        <w:rPr>
          <w:rFonts w:ascii="Times New Roman" w:hAnsi="Times New Roman" w:cs="Times New Roman"/>
          <w:sz w:val="28"/>
          <w:szCs w:val="28"/>
        </w:rPr>
        <w:t>сем</w:t>
      </w:r>
      <w:proofErr w:type="gramEnd"/>
      <w:r w:rsidRPr="00FE0922">
        <w:rPr>
          <w:rFonts w:ascii="Times New Roman" w:hAnsi="Times New Roman" w:cs="Times New Roman"/>
          <w:sz w:val="28"/>
          <w:szCs w:val="28"/>
        </w:rPr>
        <w:t xml:space="preserve"> судебнике не писаны, и как те дела, с государеву докладу и со всех бояр приговору, </w:t>
      </w:r>
      <w:proofErr w:type="spellStart"/>
      <w:r w:rsidRPr="00FE0922">
        <w:rPr>
          <w:rFonts w:ascii="Times New Roman" w:hAnsi="Times New Roman" w:cs="Times New Roman"/>
          <w:sz w:val="28"/>
          <w:szCs w:val="28"/>
        </w:rPr>
        <w:t>вершатца</w:t>
      </w:r>
      <w:proofErr w:type="spellEnd"/>
      <w:r w:rsidRPr="00FE0922">
        <w:rPr>
          <w:rFonts w:ascii="Times New Roman" w:hAnsi="Times New Roman" w:cs="Times New Roman"/>
          <w:sz w:val="28"/>
          <w:szCs w:val="28"/>
        </w:rPr>
        <w:t xml:space="preserve">, и те дела в сем судебнике </w:t>
      </w:r>
      <w:proofErr w:type="spellStart"/>
      <w:r w:rsidRPr="00FE0922">
        <w:rPr>
          <w:rFonts w:ascii="Times New Roman" w:hAnsi="Times New Roman" w:cs="Times New Roman"/>
          <w:sz w:val="28"/>
          <w:szCs w:val="28"/>
        </w:rPr>
        <w:t>приписывати</w:t>
      </w:r>
      <w:proofErr w:type="spellEnd"/>
      <w:r w:rsidRPr="00FE0922">
        <w:rPr>
          <w:rFonts w:ascii="Times New Roman" w:hAnsi="Times New Roman" w:cs="Times New Roman"/>
          <w:sz w:val="28"/>
          <w:szCs w:val="28"/>
        </w:rPr>
        <w:t>.</w:t>
      </w:r>
    </w:p>
    <w:p w:rsidR="00FE0922" w:rsidRDefault="00FE0922" w:rsidP="00FE092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FE0922" w:rsidRPr="00FE0922" w:rsidRDefault="00FE0922" w:rsidP="00FE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922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FE0922" w:rsidRPr="00FE0922" w:rsidRDefault="00FE0922" w:rsidP="00FE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922">
        <w:rPr>
          <w:rFonts w:ascii="Times New Roman" w:hAnsi="Times New Roman" w:cs="Times New Roman"/>
          <w:b/>
          <w:sz w:val="28"/>
          <w:szCs w:val="28"/>
        </w:rPr>
        <w:t>1. Можно ли говорить о действенности запретов брать и давать взятки в суде?</w:t>
      </w:r>
    </w:p>
    <w:p w:rsidR="00FE0922" w:rsidRPr="00FE0922" w:rsidRDefault="00FE0922" w:rsidP="00FE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922">
        <w:rPr>
          <w:rFonts w:ascii="Times New Roman" w:hAnsi="Times New Roman" w:cs="Times New Roman"/>
          <w:b/>
          <w:sz w:val="28"/>
          <w:szCs w:val="28"/>
        </w:rPr>
        <w:t>2. Сравните статью 88 Судебника 1550 г. со статьей 57 Судебника 1497 г. О чем свидетельствуют изменения?</w:t>
      </w:r>
    </w:p>
    <w:p w:rsidR="00FE0922" w:rsidRPr="00FE0922" w:rsidRDefault="00FE0922" w:rsidP="00FE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922">
        <w:rPr>
          <w:rFonts w:ascii="Times New Roman" w:hAnsi="Times New Roman" w:cs="Times New Roman"/>
          <w:b/>
          <w:sz w:val="28"/>
          <w:szCs w:val="28"/>
        </w:rPr>
        <w:t>3. Какой порядок создания новых законов был предусмотрен статьей 97 Судебника 1550 г.?</w:t>
      </w:r>
    </w:p>
    <w:p w:rsidR="00FE0922" w:rsidRPr="00FE0922" w:rsidRDefault="00FE0922" w:rsidP="00FE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922">
        <w:rPr>
          <w:rFonts w:ascii="Times New Roman" w:hAnsi="Times New Roman" w:cs="Times New Roman"/>
          <w:b/>
          <w:sz w:val="28"/>
          <w:szCs w:val="28"/>
        </w:rPr>
        <w:t>4. Можно ли считать, что Боярская дума стала своеобразным органом социального контроля над царской властью?</w:t>
      </w:r>
    </w:p>
    <w:p w:rsidR="00FE0922" w:rsidRPr="00FE0922" w:rsidRDefault="00FE0922" w:rsidP="00FE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922" w:rsidRDefault="00FE0922"/>
    <w:sectPr w:rsidR="00FE0922" w:rsidSect="00354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0922"/>
    <w:rsid w:val="00354033"/>
    <w:rsid w:val="00FE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2013-04-26T10:08:00Z</dcterms:created>
  <dcterms:modified xsi:type="dcterms:W3CDTF">2013-04-26T10:11:00Z</dcterms:modified>
</cp:coreProperties>
</file>