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BE" w:rsidRDefault="00B419BE" w:rsidP="00B419BE">
      <w:r>
        <w:t>СССР в послевоенный период. Укрепление тоталитарно–бюрократической системы.</w:t>
      </w:r>
    </w:p>
    <w:p w:rsidR="00B419BE" w:rsidRDefault="00B419BE" w:rsidP="00B419BE"/>
    <w:p w:rsidR="00B419BE" w:rsidRDefault="00B419BE" w:rsidP="00B419BE">
      <w:r>
        <w:t>Восстановление экономики</w:t>
      </w:r>
    </w:p>
    <w:p w:rsidR="00B419BE" w:rsidRDefault="00B419BE" w:rsidP="00B419BE"/>
    <w:p w:rsidR="00B419BE" w:rsidRDefault="00B419BE" w:rsidP="00B419BE">
      <w:r>
        <w:t>В 1946 г. принят IV пятилетний план восстановления и дальнейшего развития народного хозяйства.</w:t>
      </w:r>
    </w:p>
    <w:p w:rsidR="00B419BE" w:rsidRDefault="00B419BE" w:rsidP="00B419BE"/>
    <w:p w:rsidR="00B419BE" w:rsidRDefault="00B419BE" w:rsidP="00B419BE">
      <w:r>
        <w:t xml:space="preserve">Основные средства вкладывались в восстановление тяжелой промышленности, прежде всего военной. Уже к концу 1947 г. промышленность достигла довоенного уровня, а затем значительно превзошла его. Ряд крупнейших промышленных проектов - строятся канал Волга-Дон, Куйбышевская ГЭС, заполярная железная дорога </w:t>
      </w:r>
      <w:proofErr w:type="spellStart"/>
      <w:r>
        <w:t>Салехард-Игарка</w:t>
      </w:r>
      <w:proofErr w:type="spellEnd"/>
      <w:r>
        <w:t>, возводились заключенными.</w:t>
      </w:r>
    </w:p>
    <w:p w:rsidR="00B419BE" w:rsidRDefault="00B419BE" w:rsidP="00B419BE"/>
    <w:p w:rsidR="00B419BE" w:rsidRDefault="00B419BE" w:rsidP="00B419BE">
      <w:r>
        <w:t>Военные проекты. Создание атомного оружия, работа была централизована под руководством Л.П.Берии, научную сторону проекта возглавлял академик Курчатов. 1949 г. - первое испытание советской атомной бомбы.</w:t>
      </w:r>
    </w:p>
    <w:p w:rsidR="00B419BE" w:rsidRDefault="00B419BE" w:rsidP="00B419BE"/>
    <w:p w:rsidR="00B419BE" w:rsidRDefault="00B419BE" w:rsidP="00B419BE">
      <w:r>
        <w:t>Разворачивается создание ракетного оружия. Сельское хозяйство. В 1946-1947 гг. неурожай и голод. Для удержания крестьян в повиновении применялись различные репрессивные меры, в частности высылка из колхозов "</w:t>
      </w:r>
      <w:proofErr w:type="gramStart"/>
      <w:r>
        <w:t>тунеядцев</w:t>
      </w:r>
      <w:proofErr w:type="gramEnd"/>
      <w:r>
        <w:t>" - народ назвал это "вторым раскулачиванием".</w:t>
      </w:r>
    </w:p>
    <w:p w:rsidR="00B419BE" w:rsidRDefault="00B419BE" w:rsidP="00B419BE"/>
    <w:p w:rsidR="00B419BE" w:rsidRDefault="00B419BE" w:rsidP="00B419BE">
      <w:r>
        <w:t xml:space="preserve">Довоенный уровень сельского хозяйства был в основном восстановлен к началу 50-х гг. Однако сельское хозяйство дальше почти не развивалось. Крестьяне бежали в города, российская деревня </w:t>
      </w:r>
      <w:proofErr w:type="spellStart"/>
      <w:r>
        <w:t>обезлюдивала</w:t>
      </w:r>
      <w:proofErr w:type="spellEnd"/>
      <w:r>
        <w:t>. Уровень жизни. В 1947 г. отменена карточная система, восстановлена обычная торговля. В конце сталинского правления начались снижения цен.</w:t>
      </w:r>
    </w:p>
    <w:p w:rsidR="00B419BE" w:rsidRDefault="00B419BE" w:rsidP="00B419BE"/>
    <w:p w:rsidR="00B419BE" w:rsidRDefault="00B419BE" w:rsidP="00B419BE">
      <w:r>
        <w:t>Внешняя политика</w:t>
      </w:r>
    </w:p>
    <w:p w:rsidR="00B419BE" w:rsidRDefault="00B419BE" w:rsidP="00B419BE"/>
    <w:p w:rsidR="00B419BE" w:rsidRDefault="00B419BE" w:rsidP="00B419BE">
      <w:r>
        <w:t>Холодная война. Вскоре после войны антигитлеровская коалиция распалась и стала развиваться "холодная война". Знаменитая речь Черчилля в Фултоне (США) в 1946 г.</w:t>
      </w:r>
    </w:p>
    <w:p w:rsidR="00B419BE" w:rsidRDefault="00B419BE" w:rsidP="00B419BE"/>
    <w:p w:rsidR="00B419BE" w:rsidRDefault="00B419BE" w:rsidP="00B419BE">
      <w:r>
        <w:t>Сателлиты. В результате войны СССР достиг небывалого влияния на международные дела. Были установлены коммунистические режимы, зависимые от СССР. Они назывались "социалистическим лагерем". В 1949 г. было создано их первое объединение – СЭВ.</w:t>
      </w:r>
    </w:p>
    <w:p w:rsidR="00B419BE" w:rsidRDefault="00B419BE" w:rsidP="00B419BE"/>
    <w:p w:rsidR="00B419BE" w:rsidRDefault="00B419BE" w:rsidP="00B419BE">
      <w:r>
        <w:lastRenderedPageBreak/>
        <w:t xml:space="preserve">Борьба. Опасаясь дальнейшей экспансии Сталина в Европе, страны Запада создали в 1949 г. свое военно-политическое объединение </w:t>
      </w:r>
      <w:proofErr w:type="spellStart"/>
      <w:r>
        <w:t>Северо-Атлантический</w:t>
      </w:r>
      <w:proofErr w:type="spellEnd"/>
      <w:r>
        <w:t xml:space="preserve"> пакт (НАТО). В 1950 г. Северная Корея напала на Южную Корею.</w:t>
      </w:r>
    </w:p>
    <w:p w:rsidR="00B419BE" w:rsidRDefault="00B419BE" w:rsidP="00B419BE"/>
    <w:p w:rsidR="00B419BE" w:rsidRDefault="00B419BE" w:rsidP="00B419BE">
      <w:r>
        <w:t>Политическая жизнь</w:t>
      </w:r>
    </w:p>
    <w:p w:rsidR="00B419BE" w:rsidRDefault="00B419BE" w:rsidP="00B419BE"/>
    <w:p w:rsidR="00B419BE" w:rsidRDefault="00B419BE" w:rsidP="00B419BE">
      <w:r>
        <w:t>Сталин опасался "эффекта декабризма", было решено провести несколько крупных идеологических компаний, руководство которыми было возложено на А.Жданова.</w:t>
      </w:r>
    </w:p>
    <w:p w:rsidR="00B419BE" w:rsidRDefault="00B419BE" w:rsidP="00B419BE"/>
    <w:p w:rsidR="00B419BE" w:rsidRDefault="00B419BE" w:rsidP="00B419BE">
      <w:r>
        <w:t>В 1946 г. были подвергнуты критике Михаил Зощенко и Анна Ахматова. Арестованы и расстреляны члены известной общественной организации - Еврейского антифашистского комитета.</w:t>
      </w:r>
    </w:p>
    <w:p w:rsidR="00B419BE" w:rsidRDefault="00B419BE" w:rsidP="00B419BE"/>
    <w:p w:rsidR="003339BD" w:rsidRDefault="00B419BE" w:rsidP="00B419BE">
      <w:r>
        <w:t>Репрессии затронули часть партийной номенклатуры. Самым крупным репрессивным делом этого периода стало "Ленинградское дело", развернувшееся в конце 40-х гг. - арестованы и погибли такие видные деятели, как первый зам. председателя Совета Министров, председатель Госплана Вознесенский и секретарь ЦК Кузнецов. Всего было репрессировано более 3 тыс. партийных работников. "Дело врачей" развернулось уже в начале 1953 г. На XIX съезде партии (декабрь 1952 г.) он подверг уничтожающему разносу Молотова и Микояна. Вместо Политбюро ЦК был учрежден Президиум.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9BE"/>
    <w:rsid w:val="003339BD"/>
    <w:rsid w:val="00534000"/>
    <w:rsid w:val="00740129"/>
    <w:rsid w:val="0099730B"/>
    <w:rsid w:val="00B25EF2"/>
    <w:rsid w:val="00B419BE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2011-10-24T09:21:00Z</dcterms:created>
  <dcterms:modified xsi:type="dcterms:W3CDTF">2011-10-24T09:21:00Z</dcterms:modified>
</cp:coreProperties>
</file>