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1C" w:rsidRDefault="00194A1C" w:rsidP="00194A1C">
      <w:r>
        <w:t>Сталинградская и Курская битва. Коренной поворот в Великой Отечественной Войне.</w:t>
      </w:r>
    </w:p>
    <w:p w:rsidR="00194A1C" w:rsidRDefault="00194A1C" w:rsidP="00194A1C"/>
    <w:p w:rsidR="00194A1C" w:rsidRDefault="00194A1C" w:rsidP="00194A1C">
      <w:r>
        <w:t>Оборонительный этап Сталинградской битвы</w:t>
      </w:r>
    </w:p>
    <w:p w:rsidR="00194A1C" w:rsidRDefault="00194A1C" w:rsidP="00194A1C"/>
    <w:p w:rsidR="00194A1C" w:rsidRDefault="00194A1C" w:rsidP="00194A1C">
      <w:r>
        <w:t>В конце июня 1942 г. – новое германское наступление на Восточном фронте в направлении Волги и Кавказа. Вскоре определилось направление главного удара немецких войск – Сталинград. Начало Сталинградской битвы датируется 17 июля.</w:t>
      </w:r>
    </w:p>
    <w:p w:rsidR="00194A1C" w:rsidRDefault="00194A1C" w:rsidP="00194A1C"/>
    <w:p w:rsidR="00194A1C" w:rsidRDefault="00194A1C" w:rsidP="00194A1C">
      <w:r>
        <w:t>Наш фронт был прорван и Красная армия начала отступать.</w:t>
      </w:r>
    </w:p>
    <w:p w:rsidR="00194A1C" w:rsidRDefault="00194A1C" w:rsidP="00194A1C"/>
    <w:p w:rsidR="00194A1C" w:rsidRDefault="00194A1C" w:rsidP="00194A1C">
      <w:r>
        <w:t>В середине июля 1942 г. немцы подошли к излучине Дона, форсировали его и захватили Ростов. 28 июля 1942 г. Сталин подписал знаменитый приказ № 227. Сопротивление Красной Армии усилилось, но она еще не могла остановить врага.</w:t>
      </w:r>
    </w:p>
    <w:p w:rsidR="00194A1C" w:rsidRDefault="00194A1C" w:rsidP="00194A1C"/>
    <w:p w:rsidR="00194A1C" w:rsidRDefault="00194A1C" w:rsidP="00194A1C">
      <w:r>
        <w:t>В середине сентября немцы ворвались в город. Одновременно немцы захватили Северный Кавказ и водрузили свой флаг на Эльбрусе.</w:t>
      </w:r>
    </w:p>
    <w:p w:rsidR="00194A1C" w:rsidRDefault="00194A1C" w:rsidP="00194A1C"/>
    <w:p w:rsidR="00194A1C" w:rsidRDefault="00194A1C" w:rsidP="00194A1C">
      <w:r>
        <w:t xml:space="preserve">К концу 1942 г. закончена перестройка экономики на военный лад. Осенью 1942 г. было достигнуто превосходство сил Красной Армии над вермахтом. Развернулось движение </w:t>
      </w:r>
      <w:proofErr w:type="spellStart"/>
      <w:r>
        <w:t>двухсотников</w:t>
      </w:r>
      <w:proofErr w:type="spellEnd"/>
      <w:r>
        <w:t>, потом тысячников, возникло движение комсомольско-молодежных фронтовых и гвардейских бригад. Голод, минимальное снабжение по карточкам, в деревне только за счет подсобного хозяйства. При этом еще люди жертвовали деньги и продукты в фонд Красной Армии.</w:t>
      </w:r>
    </w:p>
    <w:p w:rsidR="00194A1C" w:rsidRDefault="00194A1C" w:rsidP="00194A1C"/>
    <w:p w:rsidR="00194A1C" w:rsidRDefault="00194A1C" w:rsidP="00194A1C">
      <w:r>
        <w:t>От обороны к наступлению</w:t>
      </w:r>
    </w:p>
    <w:p w:rsidR="00194A1C" w:rsidRDefault="00194A1C" w:rsidP="00194A1C"/>
    <w:p w:rsidR="00194A1C" w:rsidRDefault="00194A1C" w:rsidP="00194A1C">
      <w:r>
        <w:t>В Сталинграде насмерть стояла 62-я армия под командованием генерала Чуйкова. Южнее города сражалась 64-я армия во главе с генералом Шумиловым. Ожесточенные бои за Мамаев курган (генерал Родимцев). Немцы смогли овладеть большей частью города и выйти к Волге, к началу ноября немецкое наступление потеряло силу. Созрели предпосылки для контрудара.</w:t>
      </w:r>
    </w:p>
    <w:p w:rsidR="00194A1C" w:rsidRDefault="00194A1C" w:rsidP="00194A1C"/>
    <w:p w:rsidR="00194A1C" w:rsidRDefault="00194A1C" w:rsidP="00194A1C">
      <w:r>
        <w:t>Контрнаступление "Уран" – разработан Жуковым и Василевским: группировка врага под Сталинградом представляла собой клин, острие которой составляли немецкие части, а бока – более слабые итальянские, румынские, венгерские и другие. По этим частям 19–20 ноября и были нанесены контрудары с севера и юга.</w:t>
      </w:r>
    </w:p>
    <w:p w:rsidR="00194A1C" w:rsidRDefault="00194A1C" w:rsidP="00194A1C"/>
    <w:p w:rsidR="00194A1C" w:rsidRDefault="00194A1C" w:rsidP="00194A1C">
      <w:r>
        <w:lastRenderedPageBreak/>
        <w:t>В результате Сталинградская группировка вермахта оказалась в окружении. Начались бои за ликвидацию окруженных немецко-фашистских войск. Предпринята попытка деблокирования. 2 февраля 1943 г. – капитуляция окруженной группировки во главе с фельдмаршалом Паулюсом. Начало коренного поворота.</w:t>
      </w:r>
    </w:p>
    <w:p w:rsidR="00194A1C" w:rsidRDefault="00194A1C" w:rsidP="00194A1C"/>
    <w:p w:rsidR="00194A1C" w:rsidRDefault="00194A1C" w:rsidP="00194A1C">
      <w:r>
        <w:t xml:space="preserve">В январе 1943 г. была прорвана блокада Ленинграда. Враг выбит с </w:t>
      </w:r>
      <w:proofErr w:type="gramStart"/>
      <w:r>
        <w:t>Северного</w:t>
      </w:r>
      <w:proofErr w:type="gramEnd"/>
      <w:r>
        <w:t xml:space="preserve"> Кавказ, освобождены Белгород, Курск, Харьков.</w:t>
      </w:r>
    </w:p>
    <w:p w:rsidR="00194A1C" w:rsidRDefault="00194A1C" w:rsidP="00194A1C"/>
    <w:p w:rsidR="00194A1C" w:rsidRDefault="00194A1C" w:rsidP="00194A1C">
      <w:r>
        <w:t>Курская битва. Завершение коренного поворота</w:t>
      </w:r>
    </w:p>
    <w:p w:rsidR="00194A1C" w:rsidRDefault="00194A1C" w:rsidP="00194A1C"/>
    <w:p w:rsidR="00194A1C" w:rsidRDefault="00194A1C" w:rsidP="00194A1C">
      <w:r>
        <w:t>Курская дуга – выступ, образовавшийся в ходе наступления Красной Армии. Немецкое командование решило отсечь его ударами с севера и юга и тем самым взять в кольцо советскую группировку. Маневр противника был разгадан. На наиболее вероятных участках наступления немцев были подтянуты свежие советские войска.</w:t>
      </w:r>
    </w:p>
    <w:p w:rsidR="00194A1C" w:rsidRDefault="00194A1C" w:rsidP="00194A1C"/>
    <w:p w:rsidR="00194A1C" w:rsidRDefault="00194A1C" w:rsidP="00194A1C">
      <w:r>
        <w:t>В ночь на 5 июля 1943 г. на немецкие войска был обрушен мощный огонь советской артиллерии. Противник понес большие потери. Тем не менее, утром 5 июля вермахт перешел в наступление.</w:t>
      </w:r>
    </w:p>
    <w:p w:rsidR="00194A1C" w:rsidRDefault="00194A1C" w:rsidP="00194A1C"/>
    <w:p w:rsidR="00194A1C" w:rsidRDefault="00194A1C" w:rsidP="00194A1C">
      <w:r>
        <w:t>Контрнаступление началось 12 июля под командованием генералов Рокоссовского и Ватутина. Немцы оказывали отчаянное сопротивление, но остановить советские части не сумели, началось новое крупное наступление Красной Армии.</w:t>
      </w:r>
    </w:p>
    <w:p w:rsidR="00194A1C" w:rsidRDefault="00194A1C" w:rsidP="00194A1C"/>
    <w:p w:rsidR="00194A1C" w:rsidRDefault="00194A1C" w:rsidP="00194A1C">
      <w:r>
        <w:t>Красная армия очистила от врага всю Левобережную Украину, Донбасс, осенью 1943 г. был форсирован Днепр, 6 ноября был освобожден Киев.</w:t>
      </w:r>
    </w:p>
    <w:p w:rsidR="00194A1C" w:rsidRDefault="00194A1C" w:rsidP="00194A1C"/>
    <w:p w:rsidR="00194A1C" w:rsidRDefault="00194A1C" w:rsidP="00194A1C">
      <w:r>
        <w:t>Дальнейшее укрепление позиций СССР. Коренной перелом привел к дальнейшему укреплению антигитлеровской коалиции.</w:t>
      </w:r>
    </w:p>
    <w:p w:rsidR="00194A1C" w:rsidRDefault="00194A1C" w:rsidP="00194A1C"/>
    <w:p w:rsidR="003339BD" w:rsidRDefault="00194A1C" w:rsidP="00194A1C">
      <w:r>
        <w:t xml:space="preserve">В мае 1942 г. – создан Центральный штаб партизанского движения – во главе с Ковпаком, Медведевым, Сабуровым и др. Молодежная подпольная организация "Молодая гвардия" в г. Краснодоне в Донбассе, во главе с И. </w:t>
      </w:r>
      <w:proofErr w:type="spellStart"/>
      <w:r>
        <w:t>Туркеничем</w:t>
      </w:r>
      <w:proofErr w:type="spellEnd"/>
      <w:r>
        <w:t xml:space="preserve"> и О. Кошевым. Создавались предпосылки для изгнания врага с нашей территории и полной победы.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4A1C"/>
    <w:rsid w:val="00194A1C"/>
    <w:rsid w:val="003339BD"/>
    <w:rsid w:val="00534000"/>
    <w:rsid w:val="00773B32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2011-10-24T09:20:00Z</dcterms:created>
  <dcterms:modified xsi:type="dcterms:W3CDTF">2011-10-24T09:20:00Z</dcterms:modified>
</cp:coreProperties>
</file>