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9A" w:rsidRDefault="00874E9A" w:rsidP="00874E9A">
      <w:pPr>
        <w:autoSpaceDE w:val="0"/>
        <w:autoSpaceDN w:val="0"/>
        <w:adjustRightInd w:val="0"/>
        <w:spacing w:after="0" w:line="240" w:lineRule="auto"/>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Сближение России с Западом</w:t>
      </w:r>
    </w:p>
    <w:p w:rsidR="00874E9A" w:rsidRDefault="00874E9A" w:rsidP="00874E9A">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1) Характерной чертой правления Бориса Годунова была его склонность к сближению России с Западом. </w:t>
      </w:r>
      <w:proofErr w:type="gramStart"/>
      <w:r>
        <w:rPr>
          <w:rFonts w:ascii="Times New Roman" w:hAnsi="Times New Roman" w:cs="Times New Roman"/>
          <w:color w:val="000000"/>
          <w:sz w:val="18"/>
          <w:szCs w:val="18"/>
          <w:lang w:eastAsia="ru-RU"/>
        </w:rPr>
        <w:t>Как свидетельствует С.Ф. Платонов, «Борис мечтал учредить на Руси европейские шко</w:t>
      </w:r>
      <w:r>
        <w:rPr>
          <w:rFonts w:ascii="Times New Roman" w:hAnsi="Times New Roman" w:cs="Times New Roman"/>
          <w:color w:val="000000"/>
          <w:sz w:val="18"/>
          <w:szCs w:val="18"/>
          <w:lang w:eastAsia="ru-RU"/>
        </w:rPr>
        <w:softHyphen/>
        <w:t>лы (даже будто бы университеты); он приказывал искать за грани</w:t>
      </w:r>
      <w:r>
        <w:rPr>
          <w:rFonts w:ascii="Times New Roman" w:hAnsi="Times New Roman" w:cs="Times New Roman"/>
          <w:color w:val="000000"/>
          <w:sz w:val="18"/>
          <w:szCs w:val="18"/>
          <w:lang w:eastAsia="ru-RU"/>
        </w:rPr>
        <w:softHyphen/>
        <w:t>цей и вывозить в Москву ученых; принимал чрезвычайно милости</w:t>
      </w:r>
      <w:r>
        <w:rPr>
          <w:rFonts w:ascii="Times New Roman" w:hAnsi="Times New Roman" w:cs="Times New Roman"/>
          <w:color w:val="000000"/>
          <w:sz w:val="18"/>
          <w:szCs w:val="18"/>
          <w:lang w:eastAsia="ru-RU"/>
        </w:rPr>
        <w:softHyphen/>
        <w:t>во тех иностранцев, которые по нужде или по доброй воле попадали в Москву на службу, для промысла или с торговою целью; много и ча</w:t>
      </w:r>
      <w:r>
        <w:rPr>
          <w:rFonts w:ascii="Times New Roman" w:hAnsi="Times New Roman" w:cs="Times New Roman"/>
          <w:color w:val="000000"/>
          <w:sz w:val="18"/>
          <w:szCs w:val="18"/>
          <w:lang w:eastAsia="ru-RU"/>
        </w:rPr>
        <w:softHyphen/>
        <w:t>сто беседовал он со своими медиками-иностранцами;</w:t>
      </w:r>
      <w:proofErr w:type="gramEnd"/>
      <w:r>
        <w:rPr>
          <w:rFonts w:ascii="Times New Roman" w:hAnsi="Times New Roman" w:cs="Times New Roman"/>
          <w:color w:val="000000"/>
          <w:sz w:val="18"/>
          <w:szCs w:val="18"/>
          <w:lang w:eastAsia="ru-RU"/>
        </w:rPr>
        <w:t xml:space="preserve"> разрешил по</w:t>
      </w:r>
      <w:r>
        <w:rPr>
          <w:rFonts w:ascii="Times New Roman" w:hAnsi="Times New Roman" w:cs="Times New Roman"/>
          <w:color w:val="000000"/>
          <w:sz w:val="18"/>
          <w:szCs w:val="18"/>
          <w:lang w:eastAsia="ru-RU"/>
        </w:rPr>
        <w:softHyphen/>
        <w:t>стройку лютеранской церкви в одной из слобод московского поса</w:t>
      </w:r>
      <w:r>
        <w:rPr>
          <w:rFonts w:ascii="Times New Roman" w:hAnsi="Times New Roman" w:cs="Times New Roman"/>
          <w:color w:val="000000"/>
          <w:sz w:val="18"/>
          <w:szCs w:val="18"/>
          <w:lang w:eastAsia="ru-RU"/>
        </w:rPr>
        <w:softHyphen/>
        <w:t>да; наконец, настойчиво желал выдать свою дочь Ксению замуж за какого-нибудь владетельного европейского принца».</w:t>
      </w:r>
    </w:p>
    <w:p w:rsidR="00874E9A" w:rsidRDefault="00874E9A" w:rsidP="00874E9A">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При царе Борисе впервые представители русской знати были отправлены на учебу за границу. Доподлинно известно об отправ</w:t>
      </w:r>
      <w:r>
        <w:rPr>
          <w:rFonts w:ascii="Times New Roman" w:hAnsi="Times New Roman" w:cs="Times New Roman"/>
          <w:color w:val="000000"/>
          <w:sz w:val="18"/>
          <w:szCs w:val="18"/>
          <w:lang w:eastAsia="ru-RU"/>
        </w:rPr>
        <w:softHyphen/>
        <w:t>ке в Любек пяти человек и в Англию — четырех. По свидетельству одного современника-немца, всего было отправлено 18 человек в Англию, Францию и Германию. Однако эта акция закончилась неудачей, так как из посланных на учебу за границу обратно возвратился лишь один человек. Некоторые умерли там еще до окончания учебы, некоторые прочно обосновались за границей. Смута в Московском государстве совсем не располагала молодых людей возвращаться на родину.</w:t>
      </w:r>
    </w:p>
    <w:p w:rsidR="00874E9A" w:rsidRDefault="00874E9A" w:rsidP="00874E9A">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Толстой А.К. Царь Борис.</w:t>
      </w:r>
    </w:p>
    <w:p w:rsidR="00874E9A" w:rsidRDefault="00874E9A" w:rsidP="00874E9A">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Л юс</w:t>
      </w:r>
    </w:p>
    <w:p w:rsidR="00874E9A" w:rsidRDefault="00874E9A" w:rsidP="00874E9A">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Тебе, царю </w:t>
      </w:r>
      <w:proofErr w:type="spellStart"/>
      <w:r>
        <w:rPr>
          <w:rFonts w:ascii="Times New Roman" w:hAnsi="Times New Roman" w:cs="Times New Roman"/>
          <w:color w:val="000000"/>
          <w:sz w:val="18"/>
          <w:szCs w:val="18"/>
          <w:lang w:eastAsia="ru-RU"/>
        </w:rPr>
        <w:t>Московския</w:t>
      </w:r>
      <w:proofErr w:type="spellEnd"/>
      <w:r>
        <w:rPr>
          <w:rFonts w:ascii="Times New Roman" w:hAnsi="Times New Roman" w:cs="Times New Roman"/>
          <w:color w:val="000000"/>
          <w:sz w:val="18"/>
          <w:szCs w:val="18"/>
          <w:lang w:eastAsia="ru-RU"/>
        </w:rPr>
        <w:t xml:space="preserve"> державы, Избранному любовью всей земли, Шлет Фердинанд, из рода </w:t>
      </w:r>
      <w:proofErr w:type="spellStart"/>
      <w:r>
        <w:rPr>
          <w:rFonts w:ascii="Times New Roman" w:hAnsi="Times New Roman" w:cs="Times New Roman"/>
          <w:color w:val="000000"/>
          <w:sz w:val="18"/>
          <w:szCs w:val="18"/>
          <w:lang w:eastAsia="ru-RU"/>
        </w:rPr>
        <w:t>Медицеев</w:t>
      </w:r>
      <w:proofErr w:type="spellEnd"/>
      <w:r>
        <w:rPr>
          <w:rFonts w:ascii="Times New Roman" w:hAnsi="Times New Roman" w:cs="Times New Roman"/>
          <w:color w:val="000000"/>
          <w:sz w:val="18"/>
          <w:szCs w:val="18"/>
          <w:lang w:eastAsia="ru-RU"/>
        </w:rPr>
        <w:t>,</w:t>
      </w:r>
    </w:p>
    <w:p w:rsidR="00874E9A" w:rsidRDefault="00874E9A" w:rsidP="00874E9A">
      <w:pPr>
        <w:autoSpaceDE w:val="0"/>
        <w:autoSpaceDN w:val="0"/>
        <w:adjustRightInd w:val="0"/>
        <w:spacing w:after="0" w:line="240" w:lineRule="auto"/>
        <w:rPr>
          <w:rFonts w:ascii="Trebuchet MS" w:hAnsi="Trebuchet MS" w:cs="Trebuchet MS"/>
          <w:color w:val="000000"/>
          <w:sz w:val="16"/>
          <w:szCs w:val="16"/>
          <w:lang w:eastAsia="ru-RU"/>
        </w:rPr>
      </w:pPr>
      <w:r>
        <w:rPr>
          <w:rFonts w:ascii="Trebuchet MS" w:hAnsi="Trebuchet MS" w:cs="Trebuchet MS"/>
          <w:color w:val="000000"/>
          <w:sz w:val="16"/>
          <w:szCs w:val="16"/>
          <w:u w:val="single"/>
          <w:lang w:eastAsia="ru-RU"/>
        </w:rPr>
        <w:t>6. Тема: Российское государство в конце XVI в.</w:t>
      </w:r>
      <w:r>
        <w:rPr>
          <w:rFonts w:ascii="Trebuchet MS" w:hAnsi="Trebuchet MS" w:cs="Trebuchet MS"/>
          <w:color w:val="000000"/>
          <w:sz w:val="16"/>
          <w:szCs w:val="16"/>
          <w:lang w:eastAsia="ru-RU"/>
        </w:rPr>
        <w:t>_165</w:t>
      </w:r>
    </w:p>
    <w:p w:rsidR="00874E9A" w:rsidRDefault="00874E9A" w:rsidP="00874E9A">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Приветствие и дружеский поклон...</w:t>
      </w:r>
    </w:p>
    <w:p w:rsidR="00874E9A" w:rsidRDefault="00874E9A" w:rsidP="00874E9A">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............тебе великий вождь</w:t>
      </w:r>
    </w:p>
    <w:p w:rsidR="00874E9A" w:rsidRDefault="00874E9A" w:rsidP="00874E9A">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Флоренции услуги предлагает</w:t>
      </w:r>
      <w:proofErr w:type="gramStart"/>
      <w:r>
        <w:rPr>
          <w:rFonts w:ascii="Times New Roman" w:hAnsi="Times New Roman" w:cs="Times New Roman"/>
          <w:color w:val="000000"/>
          <w:sz w:val="18"/>
          <w:szCs w:val="18"/>
          <w:lang w:eastAsia="ru-RU"/>
        </w:rPr>
        <w:t xml:space="preserve"> И</w:t>
      </w:r>
      <w:proofErr w:type="gramEnd"/>
      <w:r>
        <w:rPr>
          <w:rFonts w:ascii="Times New Roman" w:hAnsi="Times New Roman" w:cs="Times New Roman"/>
          <w:color w:val="000000"/>
          <w:sz w:val="18"/>
          <w:szCs w:val="18"/>
          <w:lang w:eastAsia="ru-RU"/>
        </w:rPr>
        <w:t xml:space="preserve"> рад тебе художников своих, Ваятелей прислать и живописцев, Литейщиков и зодчих, да цветет Твоя земля не только славой бранной, Но и красой художества вовек!</w:t>
      </w:r>
    </w:p>
    <w:p w:rsidR="00874E9A" w:rsidRDefault="00874E9A" w:rsidP="00874E9A">
      <w:pPr>
        <w:autoSpaceDE w:val="0"/>
        <w:autoSpaceDN w:val="0"/>
        <w:adjustRightInd w:val="0"/>
        <w:spacing w:after="0" w:line="240" w:lineRule="auto"/>
        <w:rPr>
          <w:rFonts w:ascii="Arial" w:hAnsi="Arial" w:cs="Arial"/>
          <w:b/>
          <w:bCs/>
          <w:color w:val="000000"/>
          <w:sz w:val="16"/>
          <w:szCs w:val="16"/>
          <w:lang w:eastAsia="ru-RU"/>
        </w:rPr>
      </w:pPr>
      <w:r>
        <w:rPr>
          <w:rFonts w:ascii="Arial" w:hAnsi="Arial" w:cs="Arial"/>
          <w:b/>
          <w:bCs/>
          <w:color w:val="000000"/>
          <w:sz w:val="16"/>
          <w:szCs w:val="16"/>
          <w:lang w:eastAsia="ru-RU"/>
        </w:rPr>
        <w:t>Вопросы и задания к тексту</w:t>
      </w:r>
    </w:p>
    <w:p w:rsidR="00874E9A" w:rsidRDefault="00874E9A" w:rsidP="00874E9A">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Почему Борис Годунов приветствовал сближение России и Запада?</w:t>
      </w:r>
    </w:p>
    <w:p w:rsidR="00874E9A" w:rsidRDefault="00874E9A" w:rsidP="00874E9A">
      <w:pPr>
        <w:autoSpaceDE w:val="0"/>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Какие новшества имели место в данном вопросе, а в чем он повторял своих предшественников?</w:t>
      </w:r>
    </w:p>
    <w:p w:rsidR="003339BD" w:rsidRDefault="00874E9A" w:rsidP="00874E9A">
      <w:r>
        <w:rPr>
          <w:rFonts w:ascii="Times New Roman" w:hAnsi="Times New Roman" w:cs="Times New Roman"/>
          <w:color w:val="000000"/>
          <w:sz w:val="18"/>
          <w:szCs w:val="18"/>
          <w:lang w:eastAsia="ru-RU"/>
        </w:rPr>
        <w:t>3. Подумайте, как политика Годунова должна была отразиться на отношении к нему родовитого боярства?</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E9A"/>
    <w:rsid w:val="0015255C"/>
    <w:rsid w:val="003339BD"/>
    <w:rsid w:val="00534000"/>
    <w:rsid w:val="00874E9A"/>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2012-10-19T11:19:00Z</dcterms:created>
  <dcterms:modified xsi:type="dcterms:W3CDTF">2012-10-19T11:19:00Z</dcterms:modified>
</cp:coreProperties>
</file>