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D6" w:rsidRPr="001A72D6" w:rsidRDefault="001A72D6" w:rsidP="001A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2D6">
        <w:rPr>
          <w:rFonts w:ascii="Times New Roman" w:hAnsi="Times New Roman" w:cs="Times New Roman"/>
          <w:b/>
          <w:sz w:val="28"/>
          <w:szCs w:val="28"/>
        </w:rPr>
        <w:t>Указ о пятилетнем сыске беглых крестьян (Указ об урочных летах) (1597 г.)</w:t>
      </w:r>
    </w:p>
    <w:p w:rsidR="001A72D6" w:rsidRPr="001A72D6" w:rsidRDefault="001A72D6" w:rsidP="002C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D6">
        <w:rPr>
          <w:rFonts w:ascii="Times New Roman" w:hAnsi="Times New Roman" w:cs="Times New Roman"/>
          <w:sz w:val="28"/>
          <w:szCs w:val="28"/>
        </w:rPr>
        <w:t xml:space="preserve">Лета 7106-го ноября в 24 день царь и великий князь Федор Иванович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всеа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Русии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указал, которые крестьяне из-за бояр, и из-за дворян, и из-за приказных людей, и из-за детей боярских, и из-за всяких людей, из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поместей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, и из вотчин, из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патриархо-вых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, и из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митрополичих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, и изо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владычних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и из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монастырьских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вотчин выбежали до нынешнего 106-го году за пять лет, — и</w:t>
      </w:r>
      <w:proofErr w:type="gramEnd"/>
      <w:r w:rsidRPr="001A72D6">
        <w:rPr>
          <w:rFonts w:ascii="Times New Roman" w:hAnsi="Times New Roman" w:cs="Times New Roman"/>
          <w:sz w:val="28"/>
          <w:szCs w:val="28"/>
        </w:rPr>
        <w:t xml:space="preserve"> на тех беглых крестьян в их побеге и по тех помещиков и вотчин</w:t>
      </w:r>
      <w:r w:rsidRPr="001A72D6">
        <w:rPr>
          <w:rFonts w:ascii="Times New Roman" w:hAnsi="Times New Roman" w:cs="Times New Roman"/>
          <w:sz w:val="28"/>
          <w:szCs w:val="28"/>
        </w:rPr>
        <w:softHyphen/>
        <w:t xml:space="preserve">ников, за кем они, выбежав, живут, тем помещиком, из-за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ково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они выбежали, и патриаршим, и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митрополичим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владычним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детем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боярским, и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монастырьских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сел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приказщиком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>, и служ</w:t>
      </w:r>
      <w:r w:rsidRPr="001A72D6">
        <w:rPr>
          <w:rFonts w:ascii="Times New Roman" w:hAnsi="Times New Roman" w:cs="Times New Roman"/>
          <w:sz w:val="28"/>
          <w:szCs w:val="28"/>
        </w:rPr>
        <w:softHyphen/>
        <w:t xml:space="preserve">кам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суд и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сыскивати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накрепко всякими сыски. А по суду и по сыску тех крестьян беглых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женами и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детми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и со всеми их животы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возити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их назад, где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жил. А которые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крестьяня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выбежали до нынешнего 106-го году лет за шесть и за семь и за десять и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болши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... на тех беглых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крестьянех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 xml:space="preserve"> в их побеге... суда не </w:t>
      </w:r>
      <w:proofErr w:type="spellStart"/>
      <w:r w:rsidRPr="001A72D6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1A72D6">
        <w:rPr>
          <w:rFonts w:ascii="Times New Roman" w:hAnsi="Times New Roman" w:cs="Times New Roman"/>
          <w:sz w:val="28"/>
          <w:szCs w:val="28"/>
        </w:rPr>
        <w:t>...</w:t>
      </w:r>
    </w:p>
    <w:p w:rsidR="001A72D6" w:rsidRPr="001A72D6" w:rsidRDefault="001A72D6" w:rsidP="001A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D6" w:rsidRPr="001A72D6" w:rsidRDefault="001A72D6" w:rsidP="001A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2D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1A72D6" w:rsidRPr="001A72D6" w:rsidRDefault="001A72D6" w:rsidP="001A7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2D6">
        <w:rPr>
          <w:rFonts w:ascii="Times New Roman" w:hAnsi="Times New Roman" w:cs="Times New Roman"/>
          <w:b/>
          <w:sz w:val="28"/>
          <w:szCs w:val="28"/>
        </w:rPr>
        <w:t>Определите место данного указа в формировании крепостного права.</w:t>
      </w:r>
    </w:p>
    <w:p w:rsidR="002E28A7" w:rsidRPr="001A72D6" w:rsidRDefault="002E28A7">
      <w:pPr>
        <w:rPr>
          <w:b/>
        </w:rPr>
      </w:pPr>
    </w:p>
    <w:sectPr w:rsidR="002E28A7" w:rsidRPr="001A72D6" w:rsidSect="002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2D6"/>
    <w:rsid w:val="001A72D6"/>
    <w:rsid w:val="002C7777"/>
    <w:rsid w:val="002E28A7"/>
    <w:rsid w:val="0064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Саша</cp:lastModifiedBy>
  <cp:revision>4</cp:revision>
  <dcterms:created xsi:type="dcterms:W3CDTF">2013-04-29T09:05:00Z</dcterms:created>
  <dcterms:modified xsi:type="dcterms:W3CDTF">2013-05-14T05:16:00Z</dcterms:modified>
</cp:coreProperties>
</file>