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CC" w:rsidRDefault="009765CC" w:rsidP="009765CC">
      <w:r>
        <w:t>Внешняя политика советской России в октябре 1917–1920 г.</w:t>
      </w:r>
    </w:p>
    <w:p w:rsidR="009765CC" w:rsidRDefault="009765CC" w:rsidP="009765CC"/>
    <w:p w:rsidR="009765CC" w:rsidRDefault="009765CC" w:rsidP="009765CC">
      <w:r>
        <w:t>Первые шаги внешней политики</w:t>
      </w:r>
    </w:p>
    <w:p w:rsidR="009765CC" w:rsidRDefault="009765CC" w:rsidP="009765CC"/>
    <w:p w:rsidR="009765CC" w:rsidRDefault="009765CC" w:rsidP="009765CC">
      <w:r>
        <w:t>Первый документ новой власти – Декрет о мире: предложение всем воюющим народам и правительствам немедленно начать переговоры о справедливом демократическом мире без аннексий и контрибуции. Обращение СНК к Германии и странам Антанты, но не отказались от всяких контактов с советским правительством. Германия пошла на переговоры в силу своего тяжелого положения. Они начались 20 ноября (3 декабря) в Брест-Литовске. 2 ноября – "Декларация прав народов России". Ее пункт 2-й: "Право народов России на свободное самоопределение вплоть до отделения и образования самостоятельных государств". В соответствии с этим в декабре признание независимости Польши. Финляндии, Литвы. Латвии. Эстонии.</w:t>
      </w:r>
    </w:p>
    <w:p w:rsidR="009765CC" w:rsidRDefault="009765CC" w:rsidP="009765CC"/>
    <w:p w:rsidR="009765CC" w:rsidRDefault="009765CC" w:rsidP="009765CC">
      <w:r>
        <w:t>7 ноября (по старому стилю) провозглашена Украинская народная республика (УНР). Ее правительство – Центральная Рада во главе с известным историком академиком Грушевским и писателем Винниченко. 4 декабря советское правительство признало УНР. 14 декабря – открытие в Харькове I Всеукраинского съезда Советов: объявлено об образовании Украинской советской республики. Развернулось наступление красных войск на Киев. В январе Центральная Рада объявляет независимость Украины, однако вскоре ее войска были разбиты на Украине установлена советская власть. В марте советские войска отступили из Киева под натиском войск Центральной Рады во главе с Петлюрой.</w:t>
      </w:r>
    </w:p>
    <w:p w:rsidR="009765CC" w:rsidRDefault="009765CC" w:rsidP="009765CC"/>
    <w:p w:rsidR="009765CC" w:rsidRDefault="009765CC" w:rsidP="009765CC">
      <w:r>
        <w:t>В январе при советской поддержке произошла также "социалистическая революция" в Финляндии.</w:t>
      </w:r>
    </w:p>
    <w:p w:rsidR="009765CC" w:rsidRDefault="009765CC" w:rsidP="009765CC"/>
    <w:p w:rsidR="009765CC" w:rsidRDefault="009765CC" w:rsidP="009765CC">
      <w:r>
        <w:t>Мир с Германией</w:t>
      </w:r>
    </w:p>
    <w:p w:rsidR="009765CC" w:rsidRDefault="009765CC" w:rsidP="009765CC"/>
    <w:p w:rsidR="009765CC" w:rsidRDefault="009765CC" w:rsidP="009765CC">
      <w:r>
        <w:t>В декабре 1917 г. в Брест-Литовске мирных переговорах, Германия выдвинула очень тяжелые условия, включая подчинение ей Польши, Литвы, части Латвии и Белоруссии. Ленин был за немедленное заключение мира и на таких условиях. После отказа Троцкого подписать договор на немецких условиях 18 февраля германские войска начинают наступление по всему фронту. Лишь 23 февраля нашествие было остановлено (эта дата считается  "днем рождения Красной Армии").</w:t>
      </w:r>
    </w:p>
    <w:p w:rsidR="009765CC" w:rsidRDefault="009765CC" w:rsidP="009765CC"/>
    <w:p w:rsidR="009765CC" w:rsidRDefault="009765CC" w:rsidP="009765CC">
      <w:r>
        <w:t>3 марта был подписан тяжелый, унизительный для России Брестский мирный договор. В соответствие с ним Россия теряла территорию в 800 тыс. кв. км, соглашалась на оккупацию Украины и передачу Германии Черноморского флота (во избежание этого по приказу Ленина он был потоплен), отдавала союзнице Германии Турции города Каре, Батум и Ардаган (в Закавказье).</w:t>
      </w:r>
    </w:p>
    <w:p w:rsidR="009765CC" w:rsidRDefault="009765CC" w:rsidP="009765CC"/>
    <w:p w:rsidR="009765CC" w:rsidRDefault="009765CC" w:rsidP="009765CC">
      <w:r>
        <w:t>27 августа 1918 г. с Германией подписан Добавочный договор. Главное в нем – начало установления демаркационной линии между советскими и немецкими войсками, поскольку в предшествующий период – отсутствие такого точного разграничения давало Германии возможность оккупировать все новые территории России. Кроме того РСФСР должна была выплатить Германии б млрд. марок как возмещение за содержание пленных и за убытки, понесенные Германией и ее гражданами в результате аннулирования займов и национализации германской собственности в России.</w:t>
      </w:r>
    </w:p>
    <w:p w:rsidR="009765CC" w:rsidRDefault="009765CC" w:rsidP="009765CC"/>
    <w:p w:rsidR="009765CC" w:rsidRDefault="009765CC" w:rsidP="009765CC">
      <w:r>
        <w:t>4 ноября 1918 накануне своего полного поражения Германия разорвала отношения с РСФСР под предлогом советской революционной пропаганды. После поражения Германии 13 ноября ВЦИК аннулировал Брестский договор.</w:t>
      </w:r>
    </w:p>
    <w:p w:rsidR="009765CC" w:rsidRDefault="009765CC" w:rsidP="009765CC"/>
    <w:p w:rsidR="009765CC" w:rsidRDefault="009765CC" w:rsidP="009765CC">
      <w:r>
        <w:t>Мирные инициативы в период Гражданской войны и военной интервенции</w:t>
      </w:r>
    </w:p>
    <w:p w:rsidR="009765CC" w:rsidRDefault="009765CC" w:rsidP="009765CC"/>
    <w:p w:rsidR="009765CC" w:rsidRDefault="009765CC" w:rsidP="009765CC">
      <w:r>
        <w:t>В 1918 г. – мирные предложения к странам Антанты и к США 7 раз.</w:t>
      </w:r>
    </w:p>
    <w:p w:rsidR="009765CC" w:rsidRDefault="009765CC" w:rsidP="009765CC">
      <w:r>
        <w:t>От мирных инициатив страны отказались, т.к. в это время началось наступление Колчака и Антанта надеялась на военный разгром красных.</w:t>
      </w:r>
    </w:p>
    <w:p w:rsidR="009765CC" w:rsidRDefault="009765CC" w:rsidP="009765CC"/>
    <w:p w:rsidR="009765CC" w:rsidRDefault="009765CC" w:rsidP="009765CC">
      <w:r>
        <w:t>Начало установления нормальных отношений</w:t>
      </w:r>
    </w:p>
    <w:p w:rsidR="009765CC" w:rsidRDefault="009765CC" w:rsidP="009765CC"/>
    <w:p w:rsidR="003339BD" w:rsidRDefault="009765CC" w:rsidP="009765CC">
      <w:r>
        <w:t>Декабрь 1919 г. – договор о приостановке военных действий с Эстонией, январь 1920 г. – с Латвией. В феврале в Юрьеве мирный договор с Эстонией – первый мирный договор Советской России с европейским государством. В марте с ней подписан торговый договор. В июле 1920 г. мирный договор с Литвой, в августе – с Латвией. Октябрь – Юрьевский мирный договор с Финляндией. Снятие Антантой блокады с Советской Россией: 16 января 1920 г. 1921 год – мирный договор с Ираном, Афганистаном, Турцией, Монголией.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765CC"/>
    <w:rsid w:val="003339BD"/>
    <w:rsid w:val="00534000"/>
    <w:rsid w:val="009765CC"/>
    <w:rsid w:val="0099730B"/>
    <w:rsid w:val="00B25EF2"/>
    <w:rsid w:val="00EF5BFF"/>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2011-10-24T09:12:00Z</dcterms:created>
  <dcterms:modified xsi:type="dcterms:W3CDTF">2011-10-24T09:13:00Z</dcterms:modified>
</cp:coreProperties>
</file>