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89" w:rsidRDefault="00413D89" w:rsidP="00413D89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Федор Иванович</w:t>
      </w:r>
    </w:p>
    <w:p w:rsidR="00413D89" w:rsidRDefault="00413D89" w:rsidP="00413D89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1557–1598, царь всея Руси</w:t>
      </w:r>
      <w:r>
        <w:rPr>
          <w:rFonts w:ascii="Times New Roman" w:hAnsi="Times New Roman" w:cs="Times New Roman"/>
          <w:sz w:val="28"/>
          <w:szCs w:val="28"/>
        </w:rPr>
        <w:br/>
        <w:t>и Великий князь Московский 1584–1598)</w:t>
      </w:r>
    </w:p>
    <w:p w:rsidR="00413D89" w:rsidRDefault="00413D89" w:rsidP="00413D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Блаженный. Тихий и богобоязненный, второй российский царь интересовался больше молитвой и тихой беседой с монахами, любил церковное пение и колокольный звон. Роль Федора Ивановича как царя-правителя была ничтожной, государственные дела перепоручил боярам. Большое внимание Федор Иванович уделял дворцовому хозяйству, украшению дворцовых покоев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и т. п.</w:t>
      </w:r>
    </w:p>
    <w:p w:rsidR="00413D89" w:rsidRDefault="00413D89" w:rsidP="00413D89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Внутренняя политика:</w:t>
      </w:r>
    </w:p>
    <w:p w:rsidR="00413D89" w:rsidRDefault="00413D89" w:rsidP="00413D89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Описание земель.</w:t>
      </w:r>
    </w:p>
    <w:p w:rsidR="00413D89" w:rsidRDefault="00413D89" w:rsidP="00413D89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Указы 1586, 1592–93.</w:t>
      </w:r>
    </w:p>
    <w:p w:rsidR="00413D89" w:rsidRDefault="00413D89" w:rsidP="00413D89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Режим «заповедных лет».</w:t>
      </w:r>
    </w:p>
    <w:p w:rsidR="00413D89" w:rsidRDefault="00413D89" w:rsidP="00413D89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Введение «урочных лет» (1597): владение крестьянами, их вывоз, возвращение беглых крестьян в 5-летний срок (стал царским подарком для дворян, поместья которых сильнее, чем крупные боярские вотчины, страдали от крестьянских побегов).</w:t>
      </w:r>
    </w:p>
    <w:p w:rsidR="00413D89" w:rsidRDefault="00413D89" w:rsidP="00413D89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Освобождение от уплаты налогов барской пашни – земли, которую самые бедные помещики обрабатывали собственноручно.</w:t>
      </w:r>
    </w:p>
    <w:p w:rsidR="00413D89" w:rsidRDefault="00413D89" w:rsidP="00413D89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Повышение государственных налогов на податное городское население.</w:t>
      </w:r>
    </w:p>
    <w:p w:rsidR="00413D89" w:rsidRDefault="00413D89" w:rsidP="00413D89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резкое усиление крепостничества, обострение классовых противоречий, постепенный подъём хозяйственной жизни страны, преодоление тяжёлых последствий так называемого кризиса 70–80-х гг.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не-удачной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Ливонской войны 1558–83 гг.</w:t>
      </w:r>
    </w:p>
    <w:p w:rsidR="00413D89" w:rsidRDefault="00413D89" w:rsidP="00413D89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Церковная политика:</w:t>
      </w:r>
    </w:p>
    <w:p w:rsidR="00413D89" w:rsidRDefault="00413D89" w:rsidP="00413D89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1589 – церковная реформа: Иов избран патриархом всея Руси.</w:t>
      </w:r>
    </w:p>
    <w:p w:rsidR="00413D89" w:rsidRDefault="00413D89" w:rsidP="00413D89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значительно возрос авторитет Русской православной церкви.</w:t>
      </w:r>
    </w:p>
    <w:p w:rsidR="00413D89" w:rsidRDefault="00413D89" w:rsidP="00413D89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Внешняя политика:</w:t>
      </w:r>
    </w:p>
    <w:p w:rsidR="00413D89" w:rsidRDefault="00413D89" w:rsidP="00413D89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Русско-шведская война 1590–93 гг., возвращены 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Тявзинскому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мирному договору 1595) города и районы Новгородской земли, захваченные Швецией во время Ливонской войны.</w:t>
      </w:r>
    </w:p>
    <w:p w:rsidR="00413D89" w:rsidRDefault="00413D89" w:rsidP="00413D89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Окончательное присоединение Западной Сибири, успешное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осво-ение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южных пограничных районов в Поволжье, усиление роли России на Северном Кавказе и в Закавказье.</w:t>
      </w:r>
    </w:p>
    <w:p w:rsidR="00413D89" w:rsidRDefault="00413D89" w:rsidP="00413D89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Нарастание противоречий с Польшей, Швецией, Крымским ханством и Турцией.</w:t>
      </w:r>
    </w:p>
    <w:p w:rsidR="00413D89" w:rsidRDefault="00413D89" w:rsidP="00413D89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несколько улучшилось международное положение России.</w:t>
      </w:r>
    </w:p>
    <w:p w:rsidR="00413D89" w:rsidRDefault="00413D89" w:rsidP="00413D89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Результаты правления Федора Ивановича: </w:t>
      </w:r>
      <w:r>
        <w:rPr>
          <w:rFonts w:ascii="Times New Roman" w:hAnsi="Times New Roman" w:cs="Times New Roman"/>
          <w:sz w:val="28"/>
          <w:szCs w:val="28"/>
        </w:rPr>
        <w:t xml:space="preserve">образовался сложный узел классовых и международных противоречий, приведших в начале 17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Крестьянской войне и польско-шведской интервенции в России.</w:t>
      </w:r>
    </w:p>
    <w:p w:rsidR="009907F6" w:rsidRDefault="00413D89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3D89"/>
    <w:rsid w:val="00413D89"/>
    <w:rsid w:val="00655615"/>
    <w:rsid w:val="00883983"/>
    <w:rsid w:val="008E7319"/>
    <w:rsid w:val="00A7760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13D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2013-10-30T09:20:00Z</dcterms:created>
  <dcterms:modified xsi:type="dcterms:W3CDTF">2013-10-30T09:20:00Z</dcterms:modified>
</cp:coreProperties>
</file>