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3B" w:rsidRDefault="00CC123B" w:rsidP="00CC123B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CC123B" w:rsidRDefault="00CC123B" w:rsidP="00CC123B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CC123B" w:rsidRDefault="00CC123B" w:rsidP="00CC123B">
      <w:pPr>
        <w:rPr>
          <w:rFonts w:ascii="Arial" w:hAnsi="Arial" w:cs="Arial"/>
          <w:b/>
        </w:rPr>
      </w:pPr>
    </w:p>
    <w:p w:rsidR="00CC123B" w:rsidRDefault="00CC123B" w:rsidP="00CC123B">
      <w:pPr>
        <w:jc w:val="both"/>
        <w:rPr>
          <w:rFonts w:ascii="Arial" w:hAnsi="Arial" w:cs="Arial"/>
          <w:b/>
          <w:u w:val="single"/>
        </w:rPr>
      </w:pPr>
    </w:p>
    <w:p w:rsidR="00CC123B" w:rsidRDefault="00CC123B" w:rsidP="00CC12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Акт о присоединении Германии к русско-австрийской конвенции от 6 июня </w:t>
      </w:r>
      <w:smartTag w:uri="urn:schemas-microsoft-com:office:smarttags" w:element="metricconverter">
        <w:smartTagPr>
          <w:attr w:name="ProductID" w:val="1873 г"/>
        </w:smartTagPr>
        <w:r>
          <w:rPr>
            <w:rFonts w:ascii="Arial" w:hAnsi="Arial" w:cs="Arial"/>
            <w:b/>
          </w:rPr>
          <w:t>1873 г</w:t>
        </w:r>
      </w:smartTag>
      <w:r>
        <w:rPr>
          <w:rFonts w:ascii="Arial" w:hAnsi="Arial" w:cs="Arial"/>
          <w:b/>
        </w:rPr>
        <w:t>.</w:t>
      </w:r>
    </w:p>
    <w:p w:rsidR="00CC123B" w:rsidRDefault="00CC123B" w:rsidP="00CC123B">
      <w:pPr>
        <w:jc w:val="center"/>
        <w:rPr>
          <w:rFonts w:ascii="Arial" w:hAnsi="Arial" w:cs="Arial"/>
          <w:b/>
          <w:u w:val="single"/>
        </w:rPr>
      </w:pPr>
    </w:p>
    <w:p w:rsidR="00CC123B" w:rsidRDefault="00CC123B" w:rsidP="00CC123B">
      <w:pPr>
        <w:jc w:val="center"/>
        <w:rPr>
          <w:rFonts w:ascii="Arial" w:hAnsi="Arial" w:cs="Arial"/>
          <w:b/>
          <w:u w:val="single"/>
        </w:rPr>
      </w:pPr>
    </w:p>
    <w:p w:rsidR="00CC123B" w:rsidRDefault="00CC123B" w:rsidP="00CC12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«…Император Германии, принявши к сведению вышеизложенный договор, составленный и подписанный в </w:t>
      </w:r>
      <w:proofErr w:type="spellStart"/>
      <w:r>
        <w:rPr>
          <w:rFonts w:ascii="Arial" w:hAnsi="Arial" w:cs="Arial"/>
        </w:rPr>
        <w:t>Шенбрунне</w:t>
      </w:r>
      <w:proofErr w:type="spellEnd"/>
      <w:r>
        <w:rPr>
          <w:rFonts w:ascii="Arial" w:hAnsi="Arial" w:cs="Arial"/>
        </w:rPr>
        <w:t>, императором австрийским, королём венгерским и императором всероссийским, и находя содержание его соответствующим руководящей идее соглашения, подписанного в С.-Петербурге их величествами императором Вильгельмом и императором Александром, согласен со всеми постановлениями, содержащимися в нём.</w:t>
      </w:r>
    </w:p>
    <w:p w:rsidR="00CC123B" w:rsidRDefault="00CC123B" w:rsidP="00CC123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Их величества император и король Франц Иосиф и </w:t>
      </w:r>
      <w:proofErr w:type="gramStart"/>
      <w:r>
        <w:rPr>
          <w:rFonts w:ascii="Arial" w:hAnsi="Arial" w:cs="Arial"/>
        </w:rPr>
        <w:t>император</w:t>
      </w:r>
      <w:proofErr w:type="gramEnd"/>
      <w:r>
        <w:rPr>
          <w:rFonts w:ascii="Arial" w:hAnsi="Arial" w:cs="Arial"/>
        </w:rPr>
        <w:t xml:space="preserve"> и король Вильгельм, одобряя и подписывая этот акт присоединения доведут его до сведения императора Александра».</w:t>
      </w:r>
    </w:p>
    <w:p w:rsidR="00CC123B" w:rsidRDefault="00CC123B" w:rsidP="00CC123B">
      <w:pPr>
        <w:ind w:firstLine="540"/>
        <w:jc w:val="both"/>
        <w:rPr>
          <w:rFonts w:ascii="Arial" w:hAnsi="Arial" w:cs="Arial"/>
        </w:rPr>
      </w:pPr>
    </w:p>
    <w:p w:rsidR="00CC123B" w:rsidRDefault="00CC123B" w:rsidP="00CC123B">
      <w:pPr>
        <w:ind w:firstLine="54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i/>
        </w:rPr>
        <w:t>Шенбрунн</w:t>
      </w:r>
      <w:proofErr w:type="spellEnd"/>
      <w:r>
        <w:rPr>
          <w:rFonts w:ascii="Arial" w:hAnsi="Arial" w:cs="Arial"/>
          <w:b/>
          <w:i/>
        </w:rPr>
        <w:t xml:space="preserve">, 23 октября </w:t>
      </w:r>
      <w:smartTag w:uri="urn:schemas-microsoft-com:office:smarttags" w:element="metricconverter">
        <w:smartTagPr>
          <w:attr w:name="ProductID" w:val="1873 г"/>
        </w:smartTagPr>
        <w:r>
          <w:rPr>
            <w:rFonts w:ascii="Arial" w:hAnsi="Arial" w:cs="Arial"/>
            <w:b/>
            <w:i/>
          </w:rPr>
          <w:t>1873 г</w:t>
        </w:r>
      </w:smartTag>
      <w:r>
        <w:rPr>
          <w:rFonts w:ascii="Arial" w:hAnsi="Arial" w:cs="Arial"/>
        </w:rPr>
        <w:t>.</w:t>
      </w:r>
    </w:p>
    <w:p w:rsidR="00CC123B" w:rsidRDefault="00CC123B" w:rsidP="00CC123B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23B"/>
    <w:rsid w:val="003339BD"/>
    <w:rsid w:val="00534000"/>
    <w:rsid w:val="006E5B43"/>
    <w:rsid w:val="0074493D"/>
    <w:rsid w:val="008B79FB"/>
    <w:rsid w:val="0099730B"/>
    <w:rsid w:val="00B25EF2"/>
    <w:rsid w:val="00CC123B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2013-11-25T09:32:00Z</dcterms:created>
  <dcterms:modified xsi:type="dcterms:W3CDTF">2013-11-25T09:32:00Z</dcterms:modified>
</cp:coreProperties>
</file>