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36" w:rsidRDefault="00E96036" w:rsidP="00E96036">
      <w:pPr>
        <w:spacing w:before="120" w:after="60"/>
        <w:jc w:val="center"/>
        <w:rPr>
          <w:b/>
          <w:u w:val="single"/>
        </w:rPr>
      </w:pPr>
      <w:r>
        <w:rPr>
          <w:b/>
          <w:u w:val="single"/>
        </w:rPr>
        <w:t xml:space="preserve">Россия в </w:t>
      </w:r>
      <w:proofErr w:type="spellStart"/>
      <w:r>
        <w:rPr>
          <w:b/>
          <w:u w:val="single"/>
        </w:rPr>
        <w:t>послепетровское</w:t>
      </w:r>
      <w:proofErr w:type="spellEnd"/>
      <w:r>
        <w:rPr>
          <w:b/>
          <w:u w:val="single"/>
        </w:rPr>
        <w:t xml:space="preserve"> время. Внешняя и внутренняя политика России во второй четверти-второй половине </w:t>
      </w:r>
      <w:r>
        <w:rPr>
          <w:b/>
          <w:u w:val="single"/>
          <w:lang w:val="en-US"/>
        </w:rPr>
        <w:t>XVIII</w:t>
      </w:r>
      <w:r>
        <w:rPr>
          <w:b/>
          <w:u w:val="single"/>
        </w:rPr>
        <w:t xml:space="preserve"> века.</w:t>
      </w:r>
    </w:p>
    <w:p w:rsidR="0042280F" w:rsidRDefault="0042280F" w:rsidP="00E96036">
      <w:pPr>
        <w:spacing w:line="360" w:lineRule="auto"/>
        <w:ind w:left="360"/>
        <w:rPr>
          <w:b/>
          <w:i/>
          <w:color w:val="000000"/>
          <w:lang w:val="en-US"/>
        </w:rPr>
      </w:pPr>
    </w:p>
    <w:p w:rsidR="00E96036" w:rsidRDefault="00E96036" w:rsidP="00E96036">
      <w:pPr>
        <w:spacing w:line="360" w:lineRule="auto"/>
        <w:ind w:left="360"/>
        <w:rPr>
          <w:b/>
        </w:rPr>
      </w:pPr>
      <w:r>
        <w:rPr>
          <w:b/>
        </w:rPr>
        <w:t xml:space="preserve">1. Правление Екатерины </w:t>
      </w:r>
      <w:r>
        <w:rPr>
          <w:b/>
          <w:lang w:val="en-US"/>
        </w:rPr>
        <w:t>I</w:t>
      </w:r>
      <w:r>
        <w:rPr>
          <w:b/>
        </w:rPr>
        <w:t xml:space="preserve"> относится к периоду</w:t>
      </w:r>
    </w:p>
    <w:p w:rsidR="00E96036" w:rsidRDefault="00E96036" w:rsidP="00E96036">
      <w:pPr>
        <w:numPr>
          <w:ilvl w:val="0"/>
          <w:numId w:val="1"/>
        </w:numPr>
        <w:spacing w:line="360" w:lineRule="auto"/>
      </w:pPr>
      <w:r>
        <w:t>1725-1727 гг.</w:t>
      </w:r>
    </w:p>
    <w:p w:rsidR="00E96036" w:rsidRDefault="00E96036" w:rsidP="00E96036">
      <w:pPr>
        <w:numPr>
          <w:ilvl w:val="0"/>
          <w:numId w:val="1"/>
        </w:numPr>
        <w:spacing w:line="360" w:lineRule="auto"/>
      </w:pPr>
      <w:r>
        <w:t>1727-1730 гг.</w:t>
      </w:r>
    </w:p>
    <w:p w:rsidR="00E96036" w:rsidRDefault="00E96036" w:rsidP="00E96036">
      <w:pPr>
        <w:numPr>
          <w:ilvl w:val="0"/>
          <w:numId w:val="1"/>
        </w:numPr>
        <w:spacing w:line="360" w:lineRule="auto"/>
      </w:pPr>
      <w:r>
        <w:t>1740-1741 гг.</w:t>
      </w:r>
    </w:p>
    <w:p w:rsidR="00E96036" w:rsidRDefault="00E96036" w:rsidP="00E96036">
      <w:pPr>
        <w:numPr>
          <w:ilvl w:val="0"/>
          <w:numId w:val="1"/>
        </w:numPr>
        <w:spacing w:line="360" w:lineRule="auto"/>
      </w:pPr>
      <w:r>
        <w:t>1740-1761 гг.</w:t>
      </w:r>
    </w:p>
    <w:p w:rsidR="00E96036" w:rsidRDefault="00E96036" w:rsidP="00E96036">
      <w:pPr>
        <w:spacing w:line="360" w:lineRule="auto"/>
        <w:rPr>
          <w:b/>
        </w:rPr>
      </w:pPr>
      <w:r>
        <w:rPr>
          <w:b/>
        </w:rPr>
        <w:t xml:space="preserve">      2. Правление Елизаветы Петровны относится к периоду</w:t>
      </w:r>
    </w:p>
    <w:p w:rsidR="00E96036" w:rsidRDefault="00E96036" w:rsidP="00E96036">
      <w:pPr>
        <w:numPr>
          <w:ilvl w:val="0"/>
          <w:numId w:val="2"/>
        </w:numPr>
        <w:spacing w:line="360" w:lineRule="auto"/>
      </w:pPr>
      <w:r>
        <w:t>1727-1730 гг.</w:t>
      </w:r>
    </w:p>
    <w:p w:rsidR="00E96036" w:rsidRDefault="00E96036" w:rsidP="00E96036">
      <w:pPr>
        <w:numPr>
          <w:ilvl w:val="0"/>
          <w:numId w:val="2"/>
        </w:numPr>
        <w:spacing w:line="360" w:lineRule="auto"/>
      </w:pPr>
      <w:r>
        <w:t>1730-1740 гг.</w:t>
      </w:r>
    </w:p>
    <w:p w:rsidR="00E96036" w:rsidRDefault="00E96036" w:rsidP="00E96036">
      <w:pPr>
        <w:numPr>
          <w:ilvl w:val="0"/>
          <w:numId w:val="2"/>
        </w:numPr>
        <w:spacing w:line="360" w:lineRule="auto"/>
      </w:pPr>
      <w:r>
        <w:t>1741-1761 гг.</w:t>
      </w:r>
    </w:p>
    <w:p w:rsidR="00E96036" w:rsidRDefault="00E96036" w:rsidP="00E96036">
      <w:pPr>
        <w:numPr>
          <w:ilvl w:val="0"/>
          <w:numId w:val="2"/>
        </w:numPr>
        <w:spacing w:line="360" w:lineRule="auto"/>
      </w:pPr>
      <w:r>
        <w:t>1762-1796 гг.</w:t>
      </w:r>
    </w:p>
    <w:p w:rsidR="00E96036" w:rsidRDefault="00E96036" w:rsidP="00E96036">
      <w:pPr>
        <w:spacing w:line="360" w:lineRule="auto"/>
        <w:rPr>
          <w:b/>
        </w:rPr>
      </w:pPr>
      <w:r>
        <w:rPr>
          <w:b/>
        </w:rPr>
        <w:t xml:space="preserve">      3.  Указ о единонаследии был отменён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E96036" w:rsidRDefault="00E96036" w:rsidP="00E96036">
      <w:pPr>
        <w:numPr>
          <w:ilvl w:val="0"/>
          <w:numId w:val="3"/>
        </w:numPr>
        <w:spacing w:line="360" w:lineRule="auto"/>
      </w:pPr>
      <w:r>
        <w:t>1728 г.</w:t>
      </w:r>
    </w:p>
    <w:p w:rsidR="00E96036" w:rsidRDefault="00E96036" w:rsidP="00E96036">
      <w:pPr>
        <w:numPr>
          <w:ilvl w:val="0"/>
          <w:numId w:val="3"/>
        </w:numPr>
        <w:spacing w:line="360" w:lineRule="auto"/>
      </w:pPr>
      <w:r>
        <w:t>1730 г.</w:t>
      </w:r>
    </w:p>
    <w:p w:rsidR="00E96036" w:rsidRDefault="00E96036" w:rsidP="00E96036">
      <w:pPr>
        <w:numPr>
          <w:ilvl w:val="0"/>
          <w:numId w:val="3"/>
        </w:numPr>
        <w:spacing w:line="360" w:lineRule="auto"/>
      </w:pPr>
      <w:r>
        <w:t>1743 г.</w:t>
      </w:r>
    </w:p>
    <w:p w:rsidR="00E96036" w:rsidRDefault="00E96036" w:rsidP="00E96036">
      <w:pPr>
        <w:numPr>
          <w:ilvl w:val="0"/>
          <w:numId w:val="3"/>
        </w:numPr>
        <w:spacing w:line="360" w:lineRule="auto"/>
      </w:pPr>
      <w:r>
        <w:t>1765 г.</w:t>
      </w:r>
    </w:p>
    <w:p w:rsidR="00E96036" w:rsidRDefault="00E96036" w:rsidP="00E96036">
      <w:pPr>
        <w:spacing w:line="360" w:lineRule="auto"/>
        <w:rPr>
          <w:b/>
        </w:rPr>
      </w:pPr>
      <w:r>
        <w:rPr>
          <w:b/>
        </w:rPr>
        <w:t xml:space="preserve">      4. Участие России в союзе с Австрией и Францией в войне с Пруссией относится к периоду</w:t>
      </w:r>
    </w:p>
    <w:p w:rsidR="00E96036" w:rsidRDefault="00E96036" w:rsidP="00E96036">
      <w:pPr>
        <w:numPr>
          <w:ilvl w:val="0"/>
          <w:numId w:val="4"/>
        </w:numPr>
        <w:spacing w:line="360" w:lineRule="auto"/>
      </w:pPr>
      <w:r>
        <w:t>1722-1723 гг.</w:t>
      </w:r>
    </w:p>
    <w:p w:rsidR="00E96036" w:rsidRDefault="00E96036" w:rsidP="00E96036">
      <w:pPr>
        <w:numPr>
          <w:ilvl w:val="0"/>
          <w:numId w:val="4"/>
        </w:numPr>
        <w:spacing w:line="360" w:lineRule="auto"/>
      </w:pPr>
      <w:r>
        <w:t>1741-1743 гг.</w:t>
      </w:r>
    </w:p>
    <w:p w:rsidR="00E96036" w:rsidRDefault="00E96036" w:rsidP="00E96036">
      <w:pPr>
        <w:numPr>
          <w:ilvl w:val="0"/>
          <w:numId w:val="4"/>
        </w:numPr>
        <w:spacing w:line="360" w:lineRule="auto"/>
      </w:pPr>
      <w:r>
        <w:t>1756-1763 гг.</w:t>
      </w:r>
    </w:p>
    <w:p w:rsidR="00E96036" w:rsidRDefault="00E96036" w:rsidP="00E96036">
      <w:pPr>
        <w:numPr>
          <w:ilvl w:val="0"/>
          <w:numId w:val="4"/>
        </w:numPr>
        <w:spacing w:line="360" w:lineRule="auto"/>
      </w:pPr>
      <w:r>
        <w:t>1768 -1774 гг.</w:t>
      </w:r>
    </w:p>
    <w:p w:rsidR="00E96036" w:rsidRDefault="00E96036" w:rsidP="00E96036">
      <w:pPr>
        <w:spacing w:line="360" w:lineRule="auto"/>
        <w:ind w:left="360"/>
        <w:rPr>
          <w:b/>
        </w:rPr>
      </w:pPr>
      <w:r>
        <w:rPr>
          <w:b/>
        </w:rPr>
        <w:t xml:space="preserve">5.  Дворцовый переворот, в результате которого с престола </w:t>
      </w:r>
      <w:proofErr w:type="gramStart"/>
      <w:r>
        <w:rPr>
          <w:b/>
        </w:rPr>
        <w:t>был</w:t>
      </w:r>
      <w:proofErr w:type="gramEnd"/>
      <w:r>
        <w:rPr>
          <w:b/>
        </w:rPr>
        <w:t xml:space="preserve"> свергнут Пётр </w:t>
      </w:r>
      <w:r>
        <w:rPr>
          <w:b/>
          <w:lang w:val="en-US"/>
        </w:rPr>
        <w:t>III</w:t>
      </w:r>
      <w:r>
        <w:rPr>
          <w:b/>
        </w:rPr>
        <w:t xml:space="preserve">, произошёл в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</w:t>
      </w:r>
      <w:smartTag w:uri="urn:schemas-microsoft-com:office:smarttags" w:element="metricconverter">
        <w:smartTagPr>
          <w:attr w:name="ProductID" w:val="1727 г"/>
        </w:smartTagPr>
        <w:r>
          <w:rPr>
            <w:color w:val="000000"/>
          </w:rPr>
          <w:t>1727 г</w:t>
        </w:r>
      </w:smartTag>
      <w:r>
        <w:rPr>
          <w:color w:val="000000"/>
        </w:rPr>
        <w:t>.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</w:t>
      </w:r>
      <w:smartTag w:uri="urn:schemas-microsoft-com:office:smarttags" w:element="metricconverter">
        <w:smartTagPr>
          <w:attr w:name="ProductID" w:val="1741 г"/>
        </w:smartTagPr>
        <w:r>
          <w:rPr>
            <w:color w:val="000000"/>
          </w:rPr>
          <w:t>1741 г</w:t>
        </w:r>
      </w:smartTag>
      <w:r>
        <w:rPr>
          <w:color w:val="000000"/>
        </w:rPr>
        <w:t>.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</w:t>
      </w:r>
      <w:smartTag w:uri="urn:schemas-microsoft-com:office:smarttags" w:element="metricconverter">
        <w:smartTagPr>
          <w:attr w:name="ProductID" w:val="1762 г"/>
        </w:smartTagPr>
        <w:r>
          <w:rPr>
            <w:color w:val="000000"/>
          </w:rPr>
          <w:t>1762 г</w:t>
        </w:r>
      </w:smartTag>
      <w:r>
        <w:rPr>
          <w:color w:val="000000"/>
        </w:rPr>
        <w:t>.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</w:t>
      </w:r>
      <w:smartTag w:uri="urn:schemas-microsoft-com:office:smarttags" w:element="metricconverter">
        <w:smartTagPr>
          <w:attr w:name="ProductID" w:val="1796 г"/>
        </w:smartTagPr>
        <w:r>
          <w:rPr>
            <w:color w:val="000000"/>
          </w:rPr>
          <w:t>1796 г</w:t>
        </w:r>
      </w:smartTag>
      <w:r>
        <w:rPr>
          <w:color w:val="000000"/>
        </w:rPr>
        <w:t>.</w:t>
      </w:r>
    </w:p>
    <w:p w:rsidR="00E96036" w:rsidRDefault="00E96036" w:rsidP="00E96036">
      <w:pPr>
        <w:spacing w:line="360" w:lineRule="auto"/>
        <w:ind w:left="360"/>
        <w:rPr>
          <w:b/>
        </w:rPr>
      </w:pPr>
      <w:r>
        <w:rPr>
          <w:b/>
        </w:rPr>
        <w:t xml:space="preserve">6.  Основание базы Черноморского флота России в Севастополе произошло </w:t>
      </w:r>
      <w:proofErr w:type="gramStart"/>
      <w:r>
        <w:rPr>
          <w:b/>
        </w:rPr>
        <w:t>в</w:t>
      </w:r>
      <w:proofErr w:type="gramEnd"/>
    </w:p>
    <w:p w:rsidR="00E96036" w:rsidRDefault="00E96036" w:rsidP="00E96036">
      <w:pPr>
        <w:numPr>
          <w:ilvl w:val="0"/>
          <w:numId w:val="5"/>
        </w:numPr>
        <w:spacing w:line="360" w:lineRule="auto"/>
      </w:pPr>
      <w:smartTag w:uri="urn:schemas-microsoft-com:office:smarttags" w:element="metricconverter">
        <w:smartTagPr>
          <w:attr w:name="ProductID" w:val="1723 г"/>
        </w:smartTagPr>
        <w:r>
          <w:t>1723 г</w:t>
        </w:r>
      </w:smartTag>
      <w:r>
        <w:t xml:space="preserve">. </w:t>
      </w:r>
    </w:p>
    <w:p w:rsidR="00E96036" w:rsidRDefault="00E96036" w:rsidP="00E96036">
      <w:pPr>
        <w:numPr>
          <w:ilvl w:val="0"/>
          <w:numId w:val="5"/>
        </w:numPr>
        <w:spacing w:line="360" w:lineRule="auto"/>
      </w:pPr>
      <w:smartTag w:uri="urn:schemas-microsoft-com:office:smarttags" w:element="metricconverter">
        <w:smartTagPr>
          <w:attr w:name="ProductID" w:val="1736 г"/>
        </w:smartTagPr>
        <w:r>
          <w:t>1736 г</w:t>
        </w:r>
      </w:smartTag>
      <w:r>
        <w:t>.</w:t>
      </w:r>
    </w:p>
    <w:p w:rsidR="00E96036" w:rsidRDefault="00E96036" w:rsidP="00E96036">
      <w:pPr>
        <w:numPr>
          <w:ilvl w:val="0"/>
          <w:numId w:val="5"/>
        </w:numPr>
        <w:spacing w:line="360" w:lineRule="auto"/>
      </w:pPr>
      <w:smartTag w:uri="urn:schemas-microsoft-com:office:smarttags" w:element="metricconverter">
        <w:smartTagPr>
          <w:attr w:name="ProductID" w:val="1770 г"/>
        </w:smartTagPr>
        <w:r>
          <w:t>1770 г</w:t>
        </w:r>
      </w:smartTag>
      <w:r>
        <w:t>.</w:t>
      </w:r>
    </w:p>
    <w:p w:rsidR="00E96036" w:rsidRDefault="00E96036" w:rsidP="00E96036">
      <w:pPr>
        <w:numPr>
          <w:ilvl w:val="0"/>
          <w:numId w:val="5"/>
        </w:numPr>
        <w:spacing w:line="360" w:lineRule="auto"/>
      </w:pPr>
      <w:smartTag w:uri="urn:schemas-microsoft-com:office:smarttags" w:element="metricconverter">
        <w:smartTagPr>
          <w:attr w:name="ProductID" w:val="1784 г"/>
        </w:smartTagPr>
        <w:r>
          <w:t>1784 г</w:t>
        </w:r>
      </w:smartTag>
      <w:r>
        <w:t>.</w:t>
      </w:r>
    </w:p>
    <w:p w:rsidR="00E96036" w:rsidRDefault="00E96036" w:rsidP="00E96036">
      <w:pPr>
        <w:spacing w:line="360" w:lineRule="auto"/>
        <w:ind w:left="360"/>
        <w:rPr>
          <w:b/>
        </w:rPr>
      </w:pPr>
      <w:r>
        <w:rPr>
          <w:b/>
        </w:rPr>
        <w:lastRenderedPageBreak/>
        <w:t xml:space="preserve">7. Подписание Восточной Грузией Георгиевского трактата о переходе под покровительство (протекторат) России произошло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E96036" w:rsidRDefault="00E96036" w:rsidP="00E96036">
      <w:pPr>
        <w:numPr>
          <w:ilvl w:val="0"/>
          <w:numId w:val="6"/>
        </w:numPr>
        <w:spacing w:line="360" w:lineRule="auto"/>
      </w:pPr>
      <w:smartTag w:uri="urn:schemas-microsoft-com:office:smarttags" w:element="metricconverter">
        <w:smartTagPr>
          <w:attr w:name="ProductID" w:val="1725 г"/>
        </w:smartTagPr>
        <w:r>
          <w:t>1725 г</w:t>
        </w:r>
      </w:smartTag>
      <w:r>
        <w:t>.</w:t>
      </w:r>
    </w:p>
    <w:p w:rsidR="00E96036" w:rsidRDefault="00E96036" w:rsidP="00E96036">
      <w:pPr>
        <w:numPr>
          <w:ilvl w:val="0"/>
          <w:numId w:val="6"/>
        </w:numPr>
        <w:spacing w:line="360" w:lineRule="auto"/>
      </w:pPr>
      <w:smartTag w:uri="urn:schemas-microsoft-com:office:smarttags" w:element="metricconverter">
        <w:smartTagPr>
          <w:attr w:name="ProductID" w:val="1743 г"/>
        </w:smartTagPr>
        <w:r>
          <w:t>1743 г</w:t>
        </w:r>
      </w:smartTag>
      <w:r>
        <w:t>.</w:t>
      </w:r>
    </w:p>
    <w:p w:rsidR="00E96036" w:rsidRDefault="00E96036" w:rsidP="00E96036">
      <w:pPr>
        <w:numPr>
          <w:ilvl w:val="0"/>
          <w:numId w:val="6"/>
        </w:numPr>
        <w:spacing w:line="360" w:lineRule="auto"/>
      </w:pPr>
      <w:smartTag w:uri="urn:schemas-microsoft-com:office:smarttags" w:element="metricconverter">
        <w:smartTagPr>
          <w:attr w:name="ProductID" w:val="1783 г"/>
        </w:smartTagPr>
        <w:r>
          <w:t>1783 г</w:t>
        </w:r>
      </w:smartTag>
      <w:r>
        <w:t>.</w:t>
      </w:r>
    </w:p>
    <w:p w:rsidR="00E96036" w:rsidRDefault="00E96036" w:rsidP="00E96036">
      <w:pPr>
        <w:numPr>
          <w:ilvl w:val="0"/>
          <w:numId w:val="6"/>
        </w:numPr>
        <w:spacing w:line="360" w:lineRule="auto"/>
      </w:pPr>
      <w:smartTag w:uri="urn:schemas-microsoft-com:office:smarttags" w:element="metricconverter">
        <w:smartTagPr>
          <w:attr w:name="ProductID" w:val="1795 г"/>
        </w:smartTagPr>
        <w:r>
          <w:t>1795 г</w:t>
        </w:r>
      </w:smartTag>
      <w:r>
        <w:t>.</w:t>
      </w:r>
    </w:p>
    <w:p w:rsidR="00E96036" w:rsidRDefault="00E96036" w:rsidP="00E96036">
      <w:pPr>
        <w:rPr>
          <w:b/>
        </w:rPr>
      </w:pPr>
      <w:r>
        <w:rPr>
          <w:b/>
        </w:rPr>
        <w:t xml:space="preserve">      </w:t>
      </w:r>
    </w:p>
    <w:p w:rsidR="00E96036" w:rsidRDefault="00E96036" w:rsidP="00E96036">
      <w:pPr>
        <w:spacing w:line="360" w:lineRule="auto"/>
        <w:rPr>
          <w:b/>
        </w:rPr>
      </w:pPr>
      <w:r>
        <w:rPr>
          <w:b/>
        </w:rPr>
        <w:t xml:space="preserve">     8. Казацко-крестьянское восстание под предводительством Е. Пугачёва произошло в период </w:t>
      </w:r>
    </w:p>
    <w:p w:rsidR="00E96036" w:rsidRDefault="00E96036" w:rsidP="00E96036">
      <w:pPr>
        <w:spacing w:line="360" w:lineRule="auto"/>
      </w:pPr>
      <w:r>
        <w:t xml:space="preserve">       1) 1733-1741 гг.</w:t>
      </w:r>
    </w:p>
    <w:p w:rsidR="00E96036" w:rsidRDefault="00E96036" w:rsidP="00E96036">
      <w:pPr>
        <w:spacing w:line="360" w:lineRule="auto"/>
      </w:pPr>
      <w:r>
        <w:t xml:space="preserve">       2) 1741-1743 гг. </w:t>
      </w:r>
    </w:p>
    <w:p w:rsidR="00E96036" w:rsidRDefault="00E96036" w:rsidP="00E96036">
      <w:pPr>
        <w:spacing w:line="360" w:lineRule="auto"/>
      </w:pPr>
      <w:r>
        <w:t xml:space="preserve">       3) 1773-1775 гг.</w:t>
      </w:r>
    </w:p>
    <w:p w:rsidR="00E96036" w:rsidRDefault="00E96036" w:rsidP="00E96036">
      <w:pPr>
        <w:spacing w:line="360" w:lineRule="auto"/>
      </w:pPr>
      <w:r>
        <w:t xml:space="preserve">       4) 1787-1791 гг.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9. Крымское ханство утратило вассальную зависимость от Турции и было присоединено к России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(во)  </w:t>
      </w:r>
    </w:p>
    <w:p w:rsidR="00E96036" w:rsidRDefault="00E96036" w:rsidP="00E96036">
      <w:pPr>
        <w:numPr>
          <w:ilvl w:val="0"/>
          <w:numId w:val="7"/>
        </w:numPr>
        <w:spacing w:line="360" w:lineRule="auto"/>
      </w:pPr>
      <w:r>
        <w:t>первой половине</w:t>
      </w:r>
      <w:r>
        <w:rPr>
          <w:lang w:val="en-US"/>
        </w:rPr>
        <w:t xml:space="preserve"> XVII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E96036" w:rsidRDefault="00E96036" w:rsidP="00E96036">
      <w:pPr>
        <w:numPr>
          <w:ilvl w:val="0"/>
          <w:numId w:val="7"/>
        </w:numPr>
        <w:spacing w:line="360" w:lineRule="auto"/>
      </w:pPr>
      <w:r>
        <w:t xml:space="preserve">второй половине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E96036" w:rsidRDefault="00E96036" w:rsidP="00E96036">
      <w:pPr>
        <w:numPr>
          <w:ilvl w:val="0"/>
          <w:numId w:val="7"/>
        </w:numPr>
        <w:spacing w:line="360" w:lineRule="auto"/>
      </w:pPr>
      <w:r>
        <w:t xml:space="preserve">первой четверти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E96036" w:rsidRDefault="00E96036" w:rsidP="00E96036">
      <w:pPr>
        <w:numPr>
          <w:ilvl w:val="0"/>
          <w:numId w:val="7"/>
        </w:numPr>
        <w:spacing w:line="360" w:lineRule="auto"/>
      </w:pPr>
      <w:r>
        <w:t>второй половине</w:t>
      </w:r>
      <w:r>
        <w:rPr>
          <w:lang w:val="en-US"/>
        </w:rPr>
        <w:t xml:space="preserve"> XVIII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E96036" w:rsidRDefault="00E96036" w:rsidP="00E96036">
      <w:pPr>
        <w:rPr>
          <w:b/>
        </w:rPr>
      </w:pP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</w:rPr>
        <w:t xml:space="preserve">      </w:t>
      </w:r>
      <w:r>
        <w:rPr>
          <w:b/>
          <w:color w:val="000000"/>
        </w:rPr>
        <w:t xml:space="preserve">10. Издание «Жалованной грамоты дворянству» произошло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 </w:t>
      </w:r>
    </w:p>
    <w:p w:rsidR="00E96036" w:rsidRDefault="00E96036" w:rsidP="00E96036">
      <w:pPr>
        <w:spacing w:line="360" w:lineRule="auto"/>
      </w:pPr>
      <w:r>
        <w:t xml:space="preserve">       1) </w:t>
      </w:r>
      <w:smartTag w:uri="urn:schemas-microsoft-com:office:smarttags" w:element="metricconverter">
        <w:smartTagPr>
          <w:attr w:name="ProductID" w:val="1730 г"/>
        </w:smartTagPr>
        <w:r>
          <w:t>1730 г</w:t>
        </w:r>
      </w:smartTag>
      <w:r>
        <w:t>.</w:t>
      </w:r>
    </w:p>
    <w:p w:rsidR="00E96036" w:rsidRDefault="00E96036" w:rsidP="00E96036">
      <w:pPr>
        <w:spacing w:line="360" w:lineRule="auto"/>
      </w:pPr>
      <w:r>
        <w:t xml:space="preserve">       2) </w:t>
      </w:r>
      <w:smartTag w:uri="urn:schemas-microsoft-com:office:smarttags" w:element="metricconverter">
        <w:smartTagPr>
          <w:attr w:name="ProductID" w:val="1741 г"/>
        </w:smartTagPr>
        <w:r>
          <w:t>1741 г</w:t>
        </w:r>
      </w:smartTag>
      <w:r>
        <w:t>.</w:t>
      </w:r>
    </w:p>
    <w:p w:rsidR="00E96036" w:rsidRDefault="00E96036" w:rsidP="00E96036">
      <w:pPr>
        <w:spacing w:line="360" w:lineRule="auto"/>
      </w:pPr>
      <w:r>
        <w:t xml:space="preserve">       3) </w:t>
      </w:r>
      <w:smartTag w:uri="urn:schemas-microsoft-com:office:smarttags" w:element="metricconverter">
        <w:smartTagPr>
          <w:attr w:name="ProductID" w:val="1762 г"/>
        </w:smartTagPr>
        <w:r>
          <w:t>1762 г</w:t>
        </w:r>
      </w:smartTag>
      <w:r>
        <w:t>.</w:t>
      </w:r>
    </w:p>
    <w:p w:rsidR="00E96036" w:rsidRDefault="00E96036" w:rsidP="00E96036">
      <w:pPr>
        <w:spacing w:line="360" w:lineRule="auto"/>
      </w:pPr>
      <w:r>
        <w:t xml:space="preserve">       4) </w:t>
      </w:r>
      <w:smartTag w:uri="urn:schemas-microsoft-com:office:smarttags" w:element="metricconverter">
        <w:smartTagPr>
          <w:attr w:name="ProductID" w:val="1785 г"/>
        </w:smartTagPr>
        <w:r>
          <w:t>1785 г</w:t>
        </w:r>
      </w:smartTag>
      <w:r>
        <w:t>.</w:t>
      </w:r>
    </w:p>
    <w:p w:rsidR="00E96036" w:rsidRDefault="00E96036" w:rsidP="00E96036">
      <w:pPr>
        <w:spacing w:line="360" w:lineRule="auto"/>
        <w:rPr>
          <w:b/>
        </w:rPr>
      </w:pPr>
      <w:r>
        <w:rPr>
          <w:b/>
        </w:rPr>
        <w:t xml:space="preserve">     11. Какое из событий произошло позже всех остальных?</w:t>
      </w:r>
    </w:p>
    <w:p w:rsidR="00E96036" w:rsidRDefault="00E96036" w:rsidP="00E96036">
      <w:pPr>
        <w:spacing w:line="360" w:lineRule="auto"/>
      </w:pPr>
      <w:r>
        <w:t xml:space="preserve">       1) вступление на престол Елизаветы Петровны</w:t>
      </w:r>
    </w:p>
    <w:p w:rsidR="00E96036" w:rsidRDefault="00E96036" w:rsidP="00E96036">
      <w:pPr>
        <w:spacing w:line="360" w:lineRule="auto"/>
      </w:pPr>
      <w:r>
        <w:t xml:space="preserve">       2) </w:t>
      </w:r>
      <w:proofErr w:type="spellStart"/>
      <w:r>
        <w:t>Чесменское</w:t>
      </w:r>
      <w:proofErr w:type="spellEnd"/>
      <w:r>
        <w:t xml:space="preserve"> морское сражение</w:t>
      </w:r>
    </w:p>
    <w:p w:rsidR="00E96036" w:rsidRDefault="00E96036" w:rsidP="00E96036">
      <w:pPr>
        <w:spacing w:line="360" w:lineRule="auto"/>
      </w:pPr>
      <w:r>
        <w:t xml:space="preserve">       3) участие России в Семилетней войне</w:t>
      </w:r>
    </w:p>
    <w:p w:rsidR="00E96036" w:rsidRDefault="00E96036" w:rsidP="00E96036">
      <w:pPr>
        <w:spacing w:line="360" w:lineRule="auto"/>
      </w:pPr>
      <w:r>
        <w:t xml:space="preserve">       4) Заключение тройственного союза Австрии, Англии и России для совместных действий против революционной Франции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</w:rPr>
        <w:t xml:space="preserve">    </w:t>
      </w:r>
      <w:r>
        <w:rPr>
          <w:b/>
          <w:color w:val="000000"/>
        </w:rPr>
        <w:t xml:space="preserve">12. Какое из событий произошло раньше всех остальных?  </w:t>
      </w:r>
    </w:p>
    <w:p w:rsidR="00E96036" w:rsidRDefault="00E96036" w:rsidP="00E96036">
      <w:pPr>
        <w:spacing w:line="360" w:lineRule="auto"/>
      </w:pPr>
      <w:r>
        <w:t xml:space="preserve">       1) заключение </w:t>
      </w:r>
      <w:proofErr w:type="spellStart"/>
      <w:r>
        <w:t>Абоского</w:t>
      </w:r>
      <w:proofErr w:type="spellEnd"/>
      <w:r>
        <w:t xml:space="preserve"> мирного договора России со Швецией</w:t>
      </w:r>
    </w:p>
    <w:p w:rsidR="00E96036" w:rsidRDefault="00E96036" w:rsidP="00E96036">
      <w:pPr>
        <w:spacing w:line="360" w:lineRule="auto"/>
      </w:pPr>
      <w:r>
        <w:t xml:space="preserve">       2) ограничение пожизненной службы дворянина государству 25 годами</w:t>
      </w:r>
    </w:p>
    <w:p w:rsidR="00E96036" w:rsidRDefault="00E96036" w:rsidP="00E96036">
      <w:pPr>
        <w:spacing w:line="360" w:lineRule="auto"/>
      </w:pPr>
      <w:r>
        <w:t xml:space="preserve">       3) вступление на престол Анны Ивановны</w:t>
      </w:r>
    </w:p>
    <w:p w:rsidR="00E96036" w:rsidRDefault="00E96036" w:rsidP="00E96036">
      <w:pPr>
        <w:spacing w:line="360" w:lineRule="auto"/>
      </w:pPr>
      <w:r>
        <w:t xml:space="preserve">       4) участие России в первом разделе Речи </w:t>
      </w:r>
      <w:proofErr w:type="spellStart"/>
      <w:r>
        <w:t>Посполитой</w:t>
      </w:r>
      <w:proofErr w:type="spellEnd"/>
      <w:r>
        <w:t xml:space="preserve"> (Польши)</w:t>
      </w:r>
    </w:p>
    <w:p w:rsidR="00E96036" w:rsidRDefault="00E96036" w:rsidP="00E96036">
      <w:pPr>
        <w:rPr>
          <w:b/>
        </w:rPr>
      </w:pP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2280F">
        <w:rPr>
          <w:b/>
          <w:color w:val="000000"/>
        </w:rPr>
        <w:t>1</w:t>
      </w:r>
      <w:r w:rsidR="00E96036">
        <w:rPr>
          <w:b/>
          <w:color w:val="000000"/>
        </w:rPr>
        <w:t xml:space="preserve">3. После неудачной войны с Османской империей в первой четверти </w:t>
      </w:r>
      <w:r w:rsidR="00E96036">
        <w:rPr>
          <w:b/>
          <w:color w:val="000000"/>
          <w:lang w:val="en-US"/>
        </w:rPr>
        <w:t>XVIII</w:t>
      </w:r>
      <w:r w:rsidR="00E96036">
        <w:rPr>
          <w:b/>
          <w:color w:val="000000"/>
        </w:rPr>
        <w:t xml:space="preserve"> </w:t>
      </w:r>
      <w:proofErr w:type="gramStart"/>
      <w:r w:rsidR="00E96036">
        <w:rPr>
          <w:b/>
          <w:color w:val="000000"/>
        </w:rPr>
        <w:t>в</w:t>
      </w:r>
      <w:proofErr w:type="gramEnd"/>
      <w:r w:rsidR="00E96036">
        <w:rPr>
          <w:b/>
          <w:color w:val="000000"/>
        </w:rPr>
        <w:t xml:space="preserve">.  </w:t>
      </w:r>
      <w:proofErr w:type="gramStart"/>
      <w:r w:rsidR="00E96036">
        <w:rPr>
          <w:b/>
          <w:color w:val="000000"/>
        </w:rPr>
        <w:t>Россия</w:t>
      </w:r>
      <w:proofErr w:type="gramEnd"/>
      <w:r w:rsidR="00E96036">
        <w:rPr>
          <w:b/>
          <w:color w:val="000000"/>
        </w:rPr>
        <w:t xml:space="preserve"> возвратила себе Азов  в период правления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Екатерины </w:t>
      </w:r>
      <w:r>
        <w:rPr>
          <w:color w:val="000000"/>
          <w:lang w:val="en-US"/>
        </w:rPr>
        <w:t>I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Анны Ивановны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Елизаветы Петровны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Екатерины </w:t>
      </w:r>
      <w:r>
        <w:rPr>
          <w:color w:val="000000"/>
          <w:lang w:val="en-US"/>
        </w:rPr>
        <w:t>II</w:t>
      </w:r>
    </w:p>
    <w:p w:rsidR="00E96036" w:rsidRDefault="0042280F" w:rsidP="00E96036">
      <w:pPr>
        <w:spacing w:line="360" w:lineRule="auto"/>
        <w:ind w:right="175"/>
        <w:jc w:val="both"/>
        <w:rPr>
          <w:b/>
        </w:rPr>
      </w:pPr>
      <w:r w:rsidRPr="0042280F">
        <w:rPr>
          <w:b/>
        </w:rPr>
        <w:t>1</w:t>
      </w:r>
      <w:r w:rsidR="00E96036">
        <w:rPr>
          <w:b/>
        </w:rPr>
        <w:t xml:space="preserve">4. В войнах России с Османской империей второй половины </w:t>
      </w:r>
      <w:r w:rsidR="00E96036">
        <w:rPr>
          <w:b/>
          <w:lang w:val="en-US"/>
        </w:rPr>
        <w:t>XVIII</w:t>
      </w:r>
      <w:r w:rsidR="00E96036">
        <w:rPr>
          <w:b/>
        </w:rPr>
        <w:t xml:space="preserve"> </w:t>
      </w:r>
      <w:proofErr w:type="gramStart"/>
      <w:r w:rsidR="00E96036">
        <w:rPr>
          <w:b/>
        </w:rPr>
        <w:t>в</w:t>
      </w:r>
      <w:proofErr w:type="gramEnd"/>
      <w:r w:rsidR="00E96036">
        <w:rPr>
          <w:b/>
        </w:rPr>
        <w:t>.  прославились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  1) Б.Шереметьев и Ф.Апраксин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  2) И.Миних и Ф. </w:t>
      </w:r>
      <w:proofErr w:type="spellStart"/>
      <w:r>
        <w:t>Ласси</w:t>
      </w:r>
      <w:proofErr w:type="spellEnd"/>
    </w:p>
    <w:p w:rsidR="00E96036" w:rsidRDefault="00E96036" w:rsidP="00E96036">
      <w:pPr>
        <w:spacing w:line="360" w:lineRule="auto"/>
        <w:ind w:right="175"/>
        <w:jc w:val="both"/>
      </w:pPr>
      <w:r>
        <w:t xml:space="preserve">      3) А.Суворов и Ф.Ушаков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 4) А.Ермолов и И.Паскевич</w:t>
      </w:r>
    </w:p>
    <w:p w:rsidR="00E96036" w:rsidRDefault="0042280F" w:rsidP="00E96036">
      <w:pPr>
        <w:spacing w:line="360" w:lineRule="auto"/>
        <w:ind w:right="175"/>
        <w:jc w:val="both"/>
        <w:rPr>
          <w:b/>
        </w:rPr>
      </w:pPr>
      <w:r w:rsidRPr="0042280F">
        <w:rPr>
          <w:b/>
        </w:rPr>
        <w:t>1</w:t>
      </w:r>
      <w:r w:rsidR="00E96036">
        <w:rPr>
          <w:b/>
        </w:rPr>
        <w:t>5. Губернская реформа 1775 года имела своей целью</w:t>
      </w:r>
    </w:p>
    <w:p w:rsidR="00E96036" w:rsidRDefault="00E96036" w:rsidP="00E96036">
      <w:pPr>
        <w:spacing w:line="360" w:lineRule="auto"/>
        <w:jc w:val="both"/>
      </w:pPr>
      <w:r>
        <w:t xml:space="preserve">    1) усилить эффективность административной власти на местах </w:t>
      </w:r>
    </w:p>
    <w:p w:rsidR="00E96036" w:rsidRDefault="00E96036" w:rsidP="00E96036">
      <w:pPr>
        <w:spacing w:line="360" w:lineRule="auto"/>
        <w:jc w:val="both"/>
      </w:pPr>
      <w:r>
        <w:t xml:space="preserve">    2) закрепить сословные права и привилегии дворянства</w:t>
      </w:r>
    </w:p>
    <w:p w:rsidR="00E96036" w:rsidRDefault="00E96036" w:rsidP="00E96036">
      <w:pPr>
        <w:spacing w:line="360" w:lineRule="auto"/>
        <w:jc w:val="both"/>
      </w:pPr>
      <w:r>
        <w:t xml:space="preserve">    3) расширить права податных категорий населения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4) впервые ввести деление страны на губернии </w:t>
      </w:r>
    </w:p>
    <w:p w:rsidR="00E96036" w:rsidRDefault="0042280F" w:rsidP="00E96036">
      <w:pPr>
        <w:spacing w:line="360" w:lineRule="auto"/>
        <w:ind w:right="175"/>
        <w:jc w:val="both"/>
      </w:pPr>
      <w:r w:rsidRPr="0042280F">
        <w:rPr>
          <w:b/>
        </w:rPr>
        <w:t>1</w:t>
      </w:r>
      <w:r w:rsidR="00E96036">
        <w:rPr>
          <w:b/>
        </w:rPr>
        <w:t>6.</w:t>
      </w:r>
      <w:r w:rsidR="00E96036">
        <w:t xml:space="preserve"> </w:t>
      </w:r>
      <w:r w:rsidR="00E96036">
        <w:rPr>
          <w:b/>
        </w:rPr>
        <w:t xml:space="preserve">«Жалованная грамота городам», изданная в период правления Екатерины </w:t>
      </w:r>
      <w:r w:rsidR="00E96036">
        <w:rPr>
          <w:b/>
          <w:lang w:val="en-US"/>
        </w:rPr>
        <w:t>II</w:t>
      </w:r>
      <w:r w:rsidR="00E96036">
        <w:rPr>
          <w:b/>
        </w:rPr>
        <w:t>, способствовала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1) расширению власти и полномочий губернаторов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2) уравниванию в сословных правах городского населения и дворянства</w:t>
      </w:r>
    </w:p>
    <w:p w:rsidR="00E96036" w:rsidRDefault="00E96036" w:rsidP="00E96036">
      <w:pPr>
        <w:spacing w:line="360" w:lineRule="auto"/>
        <w:ind w:right="175"/>
        <w:jc w:val="both"/>
      </w:pPr>
      <w:r>
        <w:t xml:space="preserve">    3) расширению прав податных категорий населения</w:t>
      </w:r>
    </w:p>
    <w:p w:rsidR="00E96036" w:rsidRDefault="00E96036" w:rsidP="00E96036">
      <w:pPr>
        <w:spacing w:line="360" w:lineRule="auto"/>
        <w:ind w:right="175"/>
        <w:jc w:val="both"/>
        <w:rPr>
          <w:b/>
        </w:rPr>
      </w:pPr>
      <w:r>
        <w:t xml:space="preserve">   4) упорядочению правового положения городского населения («градского общества»)</w:t>
      </w:r>
    </w:p>
    <w:p w:rsidR="00E96036" w:rsidRDefault="00E96036" w:rsidP="00E96036">
      <w:pPr>
        <w:jc w:val="both"/>
        <w:rPr>
          <w:sz w:val="28"/>
          <w:szCs w:val="28"/>
        </w:rPr>
      </w:pP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2280F">
        <w:rPr>
          <w:b/>
          <w:color w:val="000000"/>
        </w:rPr>
        <w:t>1</w:t>
      </w:r>
      <w:r w:rsidR="00E96036">
        <w:rPr>
          <w:b/>
          <w:color w:val="000000"/>
        </w:rPr>
        <w:t xml:space="preserve">7. Какие государства во второй половине </w:t>
      </w:r>
      <w:r w:rsidR="00E96036">
        <w:rPr>
          <w:b/>
          <w:color w:val="000000"/>
          <w:lang w:val="en-US"/>
        </w:rPr>
        <w:t>XVIII</w:t>
      </w:r>
      <w:r w:rsidR="00E96036">
        <w:rPr>
          <w:b/>
          <w:color w:val="000000"/>
        </w:rPr>
        <w:t xml:space="preserve"> в. осуществили разделы  Речи </w:t>
      </w:r>
      <w:proofErr w:type="spellStart"/>
      <w:r w:rsidR="00E96036">
        <w:rPr>
          <w:b/>
          <w:color w:val="000000"/>
        </w:rPr>
        <w:t>Посполитой</w:t>
      </w:r>
      <w:proofErr w:type="spellEnd"/>
      <w:r w:rsidR="00E96036">
        <w:rPr>
          <w:b/>
          <w:color w:val="000000"/>
        </w:rPr>
        <w:t xml:space="preserve"> (Польши)?  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>1) Франция, Австрия, Пруссия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>2) Россия, Австрия, Пруссия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>3) Османская империя, Австрия, Нидерланды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>
        <w:rPr>
          <w:color w:val="000000"/>
        </w:rPr>
        <w:t xml:space="preserve">4) Испания, Англия, Пруссия </w:t>
      </w: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  <w:lang w:val="en-US"/>
        </w:rPr>
        <w:t>1</w:t>
      </w:r>
      <w:r w:rsidR="00E96036">
        <w:rPr>
          <w:b/>
          <w:color w:val="000000"/>
        </w:rPr>
        <w:t xml:space="preserve">8.  С какими европейскими государствами воевала Россия в 40-80-е гг. </w:t>
      </w:r>
      <w:r w:rsidR="00E96036">
        <w:rPr>
          <w:b/>
          <w:color w:val="000000"/>
          <w:lang w:val="en-US"/>
        </w:rPr>
        <w:t>XVIII</w:t>
      </w:r>
      <w:r w:rsidR="00E96036">
        <w:rPr>
          <w:b/>
          <w:color w:val="000000"/>
        </w:rPr>
        <w:t xml:space="preserve"> </w:t>
      </w:r>
      <w:proofErr w:type="gramStart"/>
      <w:r w:rsidR="00E96036">
        <w:rPr>
          <w:b/>
          <w:color w:val="000000"/>
        </w:rPr>
        <w:t>в</w:t>
      </w:r>
      <w:proofErr w:type="gramEnd"/>
      <w:r w:rsidR="00E96036">
        <w:rPr>
          <w:b/>
          <w:color w:val="000000"/>
        </w:rPr>
        <w:t>.?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 xml:space="preserve">         </w:t>
      </w:r>
      <w:r>
        <w:rPr>
          <w:color w:val="000000"/>
        </w:rPr>
        <w:t>1) Австрией и Пруссией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2)  Австрией и Англией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3) Швецией и Пруссией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4) Францией и Швецией </w:t>
      </w: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2280F">
        <w:rPr>
          <w:b/>
          <w:color w:val="000000"/>
        </w:rPr>
        <w:lastRenderedPageBreak/>
        <w:t>1</w:t>
      </w:r>
      <w:r w:rsidR="00E96036">
        <w:rPr>
          <w:b/>
          <w:color w:val="000000"/>
        </w:rPr>
        <w:t xml:space="preserve">9. Декларация «о вооружённом нейтралитете», опубликованная Россией в 1780 г., была призвана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1) нейтрализовать усилия Швеции по созданию антироссийской коалиции стран Балтийского моря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2) обеспечить интересы России в международной морской торговле в период войны Англии с </w:t>
      </w:r>
      <w:proofErr w:type="spellStart"/>
      <w:proofErr w:type="gramStart"/>
      <w:r>
        <w:rPr>
          <w:color w:val="000000"/>
        </w:rPr>
        <w:t>северо-американскими</w:t>
      </w:r>
      <w:proofErr w:type="spellEnd"/>
      <w:proofErr w:type="gramEnd"/>
      <w:r>
        <w:rPr>
          <w:color w:val="000000"/>
        </w:rPr>
        <w:t xml:space="preserve"> колониями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3) активизировать создание российско-американского морского союза в борьбе с имперской политикой Англии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4)  сплотить усилия европейских монархий в борьбе с революционной Францией</w:t>
      </w: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2280F">
        <w:rPr>
          <w:b/>
          <w:color w:val="000000"/>
        </w:rPr>
        <w:t>2</w:t>
      </w:r>
      <w:r w:rsidR="00E96036">
        <w:rPr>
          <w:b/>
          <w:color w:val="000000"/>
        </w:rPr>
        <w:t xml:space="preserve">0. Казацко-крестьянское восстание в период правления Екатерины </w:t>
      </w:r>
      <w:r w:rsidR="00E96036">
        <w:rPr>
          <w:b/>
          <w:color w:val="000000"/>
          <w:lang w:val="en-US"/>
        </w:rPr>
        <w:t>II</w:t>
      </w:r>
      <w:r w:rsidR="00E96036">
        <w:rPr>
          <w:b/>
          <w:color w:val="000000"/>
        </w:rPr>
        <w:t xml:space="preserve"> возглавил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1) С. Разин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 xml:space="preserve">2) К. Булавин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3) И. Болотников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>
        <w:rPr>
          <w:color w:val="000000"/>
        </w:rPr>
        <w:t>4)  Е. Пугачёв</w:t>
      </w: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2280F">
        <w:rPr>
          <w:b/>
          <w:color w:val="000000"/>
        </w:rPr>
        <w:t>2</w:t>
      </w:r>
      <w:r w:rsidR="00E96036">
        <w:rPr>
          <w:b/>
          <w:color w:val="000000"/>
        </w:rPr>
        <w:t>1. В ходе русско-турецких войн 1768-1774 гг. и 1787-1791 гг. Россия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захватила проливы Босфор и Дарданеллы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 присоединила Левобережную Украину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потеряла Азов и Таганрог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присоединила территории Крыма и Северного Причерноморья</w:t>
      </w: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2280F">
        <w:rPr>
          <w:b/>
          <w:color w:val="000000"/>
        </w:rPr>
        <w:t>22</w:t>
      </w:r>
      <w:r w:rsidR="00E96036">
        <w:rPr>
          <w:b/>
          <w:color w:val="000000"/>
        </w:rPr>
        <w:t>. На период дворцовых переворотов приходится правление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Алексея Михайловича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 Петра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Петра </w:t>
      </w:r>
      <w:r>
        <w:rPr>
          <w:color w:val="000000"/>
          <w:lang w:val="en-US"/>
        </w:rPr>
        <w:t>III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Александра </w:t>
      </w:r>
      <w:r>
        <w:rPr>
          <w:color w:val="000000"/>
          <w:lang w:val="en-US"/>
        </w:rPr>
        <w:t>I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2280F">
        <w:rPr>
          <w:b/>
          <w:color w:val="000000"/>
        </w:rPr>
        <w:t>23</w:t>
      </w:r>
      <w:r w:rsidR="00E96036">
        <w:rPr>
          <w:b/>
          <w:color w:val="000000"/>
        </w:rPr>
        <w:t>. Какие события произошли в период правления Анны Ивановны?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А)  подписание «вечного мира» с Польшей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 вхождение в состав России большей части территории Казахстана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взятие русскими войсками Кенигсберга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регентство герцога Бирона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взятие русскими восками под командованием Миниха Перекопа и Бахчисарая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 создание Шляхетского кадетского корпуса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БДЕ    4) ВГЕ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42280F" w:rsidRPr="0042280F">
        <w:rPr>
          <w:b/>
          <w:color w:val="000000"/>
        </w:rPr>
        <w:t>4</w:t>
      </w:r>
      <w:r>
        <w:rPr>
          <w:b/>
          <w:color w:val="000000"/>
        </w:rPr>
        <w:t xml:space="preserve">. Какие события произошли в период правления Елизаветы Петровны?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А) отмена смертной казни в России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Б) учреждение гильдий и цехов для стимулирования развития отечественного производства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 вхождение в состав России юго-восточной части Финляндии по </w:t>
      </w:r>
      <w:proofErr w:type="spellStart"/>
      <w:r>
        <w:rPr>
          <w:color w:val="000000"/>
        </w:rPr>
        <w:t>Абоскому</w:t>
      </w:r>
      <w:proofErr w:type="spellEnd"/>
      <w:r>
        <w:rPr>
          <w:color w:val="000000"/>
        </w:rPr>
        <w:t xml:space="preserve"> мирному договору между Россией и Швецией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Г) ликвидация сословных ограничений на занятия предпринимательской деятельностью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Д) участие России в Семилетней войне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Е) создание сословной судебной системы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Укажите верный ответ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 АБЕ     2) АВД     3) БГД    4) БДЕ</w:t>
      </w:r>
    </w:p>
    <w:p w:rsidR="0042280F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i/>
          <w:color w:val="000000"/>
          <w:u w:val="single"/>
          <w:lang w:val="en-US"/>
        </w:rPr>
      </w:pPr>
    </w:p>
    <w:p w:rsidR="00E96036" w:rsidRDefault="0042280F" w:rsidP="00E96036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42280F">
        <w:rPr>
          <w:b/>
          <w:color w:val="000000"/>
        </w:rPr>
        <w:t>25</w:t>
      </w:r>
      <w:r w:rsidR="00E96036">
        <w:rPr>
          <w:b/>
          <w:color w:val="000000"/>
        </w:rPr>
        <w:t xml:space="preserve">. Какое из приведённых положений относится к сословной политике Петра </w:t>
      </w:r>
      <w:r w:rsidR="00E96036">
        <w:rPr>
          <w:b/>
          <w:color w:val="000000"/>
          <w:lang w:val="en-US"/>
        </w:rPr>
        <w:t>III</w:t>
      </w:r>
      <w:r w:rsidR="00E96036">
        <w:rPr>
          <w:b/>
          <w:color w:val="000000"/>
        </w:rPr>
        <w:t xml:space="preserve">? 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1) провозглашение свободы вероисповедания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2) издание «Манифеста о вольности дворянской»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3)  ликвидация Тайной канцеляр</w:t>
      </w:r>
      <w:proofErr w:type="gramStart"/>
      <w:r>
        <w:rPr>
          <w:color w:val="000000"/>
        </w:rPr>
        <w:t>ии и её</w:t>
      </w:r>
      <w:proofErr w:type="gramEnd"/>
      <w:r>
        <w:rPr>
          <w:color w:val="000000"/>
        </w:rPr>
        <w:t xml:space="preserve"> замена полицейскими структурами</w:t>
      </w:r>
    </w:p>
    <w:p w:rsidR="00E96036" w:rsidRDefault="00E96036" w:rsidP="00E9603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4) отмена «Указа о единонаследии»</w:t>
      </w:r>
    </w:p>
    <w:p w:rsidR="006809D6" w:rsidRDefault="006809D6"/>
    <w:sectPr w:rsidR="006809D6" w:rsidSect="00B2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AEB"/>
    <w:multiLevelType w:val="hybridMultilevel"/>
    <w:tmpl w:val="79866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03D7"/>
    <w:multiLevelType w:val="hybridMultilevel"/>
    <w:tmpl w:val="30F6B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A80B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517AE"/>
    <w:multiLevelType w:val="hybridMultilevel"/>
    <w:tmpl w:val="F12E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11354"/>
    <w:multiLevelType w:val="hybridMultilevel"/>
    <w:tmpl w:val="0C38F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24337"/>
    <w:multiLevelType w:val="hybridMultilevel"/>
    <w:tmpl w:val="17C07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408DE"/>
    <w:multiLevelType w:val="hybridMultilevel"/>
    <w:tmpl w:val="5C105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75997"/>
    <w:multiLevelType w:val="hybridMultilevel"/>
    <w:tmpl w:val="A7587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437AC"/>
    <w:multiLevelType w:val="hybridMultilevel"/>
    <w:tmpl w:val="04882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C2E8A"/>
    <w:multiLevelType w:val="hybridMultilevel"/>
    <w:tmpl w:val="C24EB6EC"/>
    <w:lvl w:ilvl="0" w:tplc="87960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5528B"/>
    <w:multiLevelType w:val="singleLevel"/>
    <w:tmpl w:val="E468F052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6B21FD"/>
    <w:multiLevelType w:val="hybridMultilevel"/>
    <w:tmpl w:val="DC2E7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262B4"/>
    <w:multiLevelType w:val="hybridMultilevel"/>
    <w:tmpl w:val="6B341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036"/>
    <w:rsid w:val="0042280F"/>
    <w:rsid w:val="006809D6"/>
    <w:rsid w:val="00A20325"/>
    <w:rsid w:val="00B26075"/>
    <w:rsid w:val="00E731E2"/>
    <w:rsid w:val="00E9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2011-02-06T14:38:00Z</dcterms:created>
  <dcterms:modified xsi:type="dcterms:W3CDTF">2011-02-06T15:00:00Z</dcterms:modified>
</cp:coreProperties>
</file>