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1" w:rsidRPr="00861DBC" w:rsidRDefault="004773C1" w:rsidP="004773C1">
      <w:pPr>
        <w:jc w:val="center"/>
        <w:rPr>
          <w:b/>
        </w:rPr>
      </w:pPr>
      <w:r w:rsidRPr="00861DBC">
        <w:rPr>
          <w:b/>
        </w:rPr>
        <w:t xml:space="preserve">Тема: «Россия в </w:t>
      </w:r>
      <w:r w:rsidRPr="00861DBC">
        <w:rPr>
          <w:b/>
          <w:lang w:val="en-US"/>
        </w:rPr>
        <w:t>XVIII</w:t>
      </w:r>
      <w:r w:rsidRPr="00861DBC">
        <w:rPr>
          <w:b/>
        </w:rPr>
        <w:t xml:space="preserve"> </w:t>
      </w:r>
      <w:proofErr w:type="gramStart"/>
      <w:r w:rsidRPr="00861DBC">
        <w:rPr>
          <w:b/>
        </w:rPr>
        <w:t>в</w:t>
      </w:r>
      <w:proofErr w:type="gramEnd"/>
      <w:r w:rsidRPr="00861DBC">
        <w:rPr>
          <w:b/>
        </w:rPr>
        <w:t>»</w:t>
      </w:r>
    </w:p>
    <w:p w:rsidR="004773C1" w:rsidRDefault="004773C1" w:rsidP="004773C1">
      <w:pPr>
        <w:jc w:val="center"/>
      </w:pPr>
      <w:r>
        <w:t>1 вариант.</w:t>
      </w:r>
    </w:p>
    <w:p w:rsidR="004773C1" w:rsidRPr="00DE150E" w:rsidRDefault="004773C1" w:rsidP="004773C1">
      <w:pPr>
        <w:jc w:val="both"/>
        <w:rPr>
          <w:b/>
        </w:rPr>
      </w:pPr>
      <w:r w:rsidRPr="00DE150E">
        <w:rPr>
          <w:b/>
        </w:rPr>
        <w:t xml:space="preserve">ЧАСТЬ А. </w:t>
      </w:r>
    </w:p>
    <w:p w:rsidR="004773C1" w:rsidRDefault="004773C1" w:rsidP="004773C1">
      <w:r>
        <w:t>1. В каком ряду названы даты Северной войны, обеспечившей России выход в Балтийское море?</w:t>
      </w:r>
    </w:p>
    <w:p w:rsidR="004773C1" w:rsidRDefault="004773C1" w:rsidP="004773C1">
      <w:pPr>
        <w:numPr>
          <w:ilvl w:val="0"/>
          <w:numId w:val="1"/>
        </w:numPr>
        <w:jc w:val="both"/>
      </w:pPr>
      <w:r>
        <w:t xml:space="preserve">1654-1667 </w:t>
      </w:r>
      <w:proofErr w:type="spellStart"/>
      <w:proofErr w:type="gramStart"/>
      <w:r>
        <w:t>гг</w:t>
      </w:r>
      <w:proofErr w:type="spellEnd"/>
      <w:proofErr w:type="gramEnd"/>
    </w:p>
    <w:p w:rsidR="004773C1" w:rsidRDefault="004773C1" w:rsidP="004773C1">
      <w:pPr>
        <w:numPr>
          <w:ilvl w:val="0"/>
          <w:numId w:val="1"/>
        </w:numPr>
        <w:jc w:val="both"/>
      </w:pPr>
      <w:r>
        <w:t xml:space="preserve">1722-1723 </w:t>
      </w:r>
      <w:proofErr w:type="spellStart"/>
      <w:proofErr w:type="gramStart"/>
      <w:r>
        <w:t>гг</w:t>
      </w:r>
      <w:proofErr w:type="spellEnd"/>
      <w:proofErr w:type="gramEnd"/>
    </w:p>
    <w:p w:rsidR="004773C1" w:rsidRDefault="004773C1" w:rsidP="004773C1">
      <w:pPr>
        <w:numPr>
          <w:ilvl w:val="0"/>
          <w:numId w:val="1"/>
        </w:numPr>
        <w:jc w:val="both"/>
      </w:pPr>
      <w:r>
        <w:t xml:space="preserve">1700-1721 </w:t>
      </w:r>
      <w:proofErr w:type="spellStart"/>
      <w:proofErr w:type="gramStart"/>
      <w:r>
        <w:t>гг</w:t>
      </w:r>
      <w:proofErr w:type="spellEnd"/>
      <w:proofErr w:type="gramEnd"/>
    </w:p>
    <w:p w:rsidR="004773C1" w:rsidRDefault="004773C1" w:rsidP="004773C1">
      <w:pPr>
        <w:numPr>
          <w:ilvl w:val="0"/>
          <w:numId w:val="1"/>
        </w:numPr>
        <w:jc w:val="both"/>
      </w:pPr>
      <w:r>
        <w:t xml:space="preserve">1756-1762 </w:t>
      </w:r>
      <w:proofErr w:type="spellStart"/>
      <w:proofErr w:type="gramStart"/>
      <w:r>
        <w:t>гг</w:t>
      </w:r>
      <w:proofErr w:type="spellEnd"/>
      <w:proofErr w:type="gramEnd"/>
    </w:p>
    <w:p w:rsidR="004773C1" w:rsidRDefault="004773C1" w:rsidP="004773C1"/>
    <w:p w:rsidR="004773C1" w:rsidRDefault="004773C1" w:rsidP="004773C1">
      <w:r>
        <w:t>2. Прочитайте отрывок из сочинения историк Тарле и укажите, когда произошло указанное сражение:</w:t>
      </w:r>
    </w:p>
    <w:p w:rsidR="004773C1" w:rsidRDefault="004773C1" w:rsidP="004773C1">
      <w:r>
        <w:t>«Чесма заставила всю Европу вздрогнуть и принять в соображение,  что у русского властелина налицо обе руки – не только армия, но и флот»</w:t>
      </w:r>
    </w:p>
    <w:p w:rsidR="004773C1" w:rsidRPr="00C4297C" w:rsidRDefault="004773C1" w:rsidP="004773C1">
      <w:pPr>
        <w:numPr>
          <w:ilvl w:val="0"/>
          <w:numId w:val="2"/>
        </w:numPr>
      </w:pPr>
      <w:r w:rsidRPr="00C4297C">
        <w:t>1770</w:t>
      </w:r>
    </w:p>
    <w:p w:rsidR="004773C1" w:rsidRPr="00C4297C" w:rsidRDefault="004773C1" w:rsidP="004773C1">
      <w:pPr>
        <w:numPr>
          <w:ilvl w:val="0"/>
          <w:numId w:val="2"/>
        </w:numPr>
      </w:pPr>
      <w:r w:rsidRPr="00C4297C">
        <w:t>1771</w:t>
      </w:r>
    </w:p>
    <w:p w:rsidR="004773C1" w:rsidRPr="00C4297C" w:rsidRDefault="004773C1" w:rsidP="004773C1">
      <w:pPr>
        <w:numPr>
          <w:ilvl w:val="0"/>
          <w:numId w:val="2"/>
        </w:numPr>
      </w:pPr>
      <w:r w:rsidRPr="00C4297C">
        <w:t>1774</w:t>
      </w:r>
    </w:p>
    <w:p w:rsidR="004773C1" w:rsidRPr="00C4297C" w:rsidRDefault="004773C1" w:rsidP="004773C1">
      <w:pPr>
        <w:numPr>
          <w:ilvl w:val="0"/>
          <w:numId w:val="2"/>
        </w:numPr>
      </w:pPr>
      <w:r w:rsidRPr="00C4297C">
        <w:t>1783</w:t>
      </w: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r>
        <w:t>3. Прочтите отрывок из документа и укажите дату его принятия.</w:t>
      </w:r>
    </w:p>
    <w:p w:rsidR="004773C1" w:rsidRDefault="004773C1" w:rsidP="004773C1">
      <w:r>
        <w:t xml:space="preserve">«Определили быть для отлучек наших Сенат для управления… </w:t>
      </w:r>
      <w:proofErr w:type="gramStart"/>
      <w:r>
        <w:t>Указ</w:t>
      </w:r>
      <w:proofErr w:type="gramEnd"/>
      <w:r>
        <w:t xml:space="preserve"> что по отбытию нашем делать. 1. Суд иметь нелицемерный… 2. Смотреть во всем государстве расходов </w:t>
      </w:r>
      <w:proofErr w:type="gramStart"/>
      <w:r>
        <w:t>ненужные</w:t>
      </w:r>
      <w:proofErr w:type="gramEnd"/>
      <w:r>
        <w:t>…».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4773C1" w:rsidTr="00730349">
        <w:tc>
          <w:tcPr>
            <w:tcW w:w="2073" w:type="dxa"/>
          </w:tcPr>
          <w:p w:rsidR="004773C1" w:rsidRDefault="004773C1" w:rsidP="00730349">
            <w:r>
              <w:t xml:space="preserve">1)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t>1649 г</w:t>
              </w:r>
            </w:smartTag>
            <w:r>
              <w:t>.</w:t>
            </w:r>
          </w:p>
        </w:tc>
        <w:tc>
          <w:tcPr>
            <w:tcW w:w="2073" w:type="dxa"/>
          </w:tcPr>
          <w:p w:rsidR="004773C1" w:rsidRDefault="004773C1" w:rsidP="00730349">
            <w:r>
              <w:t xml:space="preserve">2) </w:t>
            </w:r>
            <w:smartTag w:uri="urn:schemas-microsoft-com:office:smarttags" w:element="metricconverter">
              <w:smartTagPr>
                <w:attr w:name="ProductID" w:val="1698 г"/>
              </w:smartTagPr>
              <w:r>
                <w:t>1698 г</w:t>
              </w:r>
            </w:smartTag>
            <w:r>
              <w:t>.</w:t>
            </w:r>
          </w:p>
        </w:tc>
        <w:tc>
          <w:tcPr>
            <w:tcW w:w="2074" w:type="dxa"/>
          </w:tcPr>
          <w:p w:rsidR="004773C1" w:rsidRDefault="004773C1" w:rsidP="00730349">
            <w:r>
              <w:t xml:space="preserve">3) </w:t>
            </w:r>
            <w:smartTag w:uri="urn:schemas-microsoft-com:office:smarttags" w:element="metricconverter">
              <w:smartTagPr>
                <w:attr w:name="ProductID" w:val="1711 г"/>
              </w:smartTagPr>
              <w:r>
                <w:t>1711 г</w:t>
              </w:r>
            </w:smartTag>
            <w:r>
              <w:t>.</w:t>
            </w:r>
          </w:p>
        </w:tc>
        <w:tc>
          <w:tcPr>
            <w:tcW w:w="2074" w:type="dxa"/>
          </w:tcPr>
          <w:p w:rsidR="004773C1" w:rsidRDefault="004773C1" w:rsidP="00730349">
            <w:r>
              <w:t xml:space="preserve">4) </w:t>
            </w:r>
            <w:smartTag w:uri="urn:schemas-microsoft-com:office:smarttags" w:element="metricconverter">
              <w:smartTagPr>
                <w:attr w:name="ProductID" w:val="1725 г"/>
              </w:smartTagPr>
              <w:r>
                <w:t>1725 г</w:t>
              </w:r>
            </w:smartTag>
            <w:r>
              <w:t>.</w:t>
            </w:r>
          </w:p>
        </w:tc>
      </w:tr>
    </w:tbl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Pr="006966FB" w:rsidRDefault="004773C1" w:rsidP="004773C1">
      <w:r>
        <w:t xml:space="preserve">4. </w:t>
      </w:r>
      <w:r w:rsidRPr="006966FB">
        <w:t>Прочтите отрывок из книги и укажите ее автора.</w:t>
      </w:r>
    </w:p>
    <w:p w:rsidR="004773C1" w:rsidRPr="006966FB" w:rsidRDefault="004773C1" w:rsidP="004773C1">
      <w:r w:rsidRPr="006966FB">
        <w:t>«Три воинских искусства. Первое – глазомер</w:t>
      </w:r>
      <w:proofErr w:type="gramStart"/>
      <w:r w:rsidRPr="006966FB">
        <w:t>… В</w:t>
      </w:r>
      <w:proofErr w:type="gramEnd"/>
      <w:r w:rsidRPr="006966FB">
        <w:t>торое – быстрота… Третье –  натиск… Богатыри! Неприятель от вас дрожит!»</w:t>
      </w:r>
    </w:p>
    <w:tbl>
      <w:tblPr>
        <w:tblW w:w="0" w:type="auto"/>
        <w:tblLook w:val="01E0"/>
      </w:tblPr>
      <w:tblGrid>
        <w:gridCol w:w="1839"/>
        <w:gridCol w:w="1896"/>
        <w:gridCol w:w="1869"/>
        <w:gridCol w:w="1753"/>
      </w:tblGrid>
      <w:tr w:rsidR="004773C1" w:rsidRPr="006966FB" w:rsidTr="00730349">
        <w:tc>
          <w:tcPr>
            <w:tcW w:w="1839" w:type="dxa"/>
          </w:tcPr>
          <w:p w:rsidR="004773C1" w:rsidRPr="006966FB" w:rsidRDefault="004773C1" w:rsidP="00730349">
            <w:pPr>
              <w:jc w:val="both"/>
            </w:pPr>
            <w:r w:rsidRPr="006966FB">
              <w:t xml:space="preserve">1) А. Суворов </w:t>
            </w:r>
          </w:p>
        </w:tc>
        <w:tc>
          <w:tcPr>
            <w:tcW w:w="1896" w:type="dxa"/>
          </w:tcPr>
          <w:p w:rsidR="004773C1" w:rsidRPr="006966FB" w:rsidRDefault="004773C1" w:rsidP="00730349">
            <w:pPr>
              <w:jc w:val="both"/>
            </w:pPr>
            <w:r w:rsidRPr="006966FB">
              <w:t>2) А. Меншиков</w:t>
            </w:r>
          </w:p>
        </w:tc>
        <w:tc>
          <w:tcPr>
            <w:tcW w:w="1869" w:type="dxa"/>
          </w:tcPr>
          <w:p w:rsidR="004773C1" w:rsidRPr="006966FB" w:rsidRDefault="004773C1" w:rsidP="00730349">
            <w:pPr>
              <w:jc w:val="both"/>
            </w:pPr>
            <w:r w:rsidRPr="006966FB">
              <w:t>3) П. Румянцев</w:t>
            </w:r>
          </w:p>
        </w:tc>
        <w:tc>
          <w:tcPr>
            <w:tcW w:w="1753" w:type="dxa"/>
          </w:tcPr>
          <w:p w:rsidR="004773C1" w:rsidRPr="006966FB" w:rsidRDefault="004773C1" w:rsidP="00730349">
            <w:pPr>
              <w:jc w:val="both"/>
            </w:pPr>
            <w:r w:rsidRPr="006966FB">
              <w:t xml:space="preserve">4) Петр </w:t>
            </w:r>
            <w:r w:rsidRPr="0009226A">
              <w:rPr>
                <w:lang w:val="en-US"/>
              </w:rPr>
              <w:t>I</w:t>
            </w:r>
          </w:p>
        </w:tc>
      </w:tr>
    </w:tbl>
    <w:p w:rsidR="004773C1" w:rsidRDefault="004773C1" w:rsidP="004773C1"/>
    <w:p w:rsidR="004773C1" w:rsidRPr="00AC4668" w:rsidRDefault="004773C1" w:rsidP="004773C1">
      <w:r>
        <w:t xml:space="preserve">5. Причиной проведения преобразований Петра </w:t>
      </w:r>
      <w:r>
        <w:rPr>
          <w:lang w:val="en-US"/>
        </w:rPr>
        <w:t>I</w:t>
      </w:r>
      <w:r>
        <w:t xml:space="preserve"> было стремление </w:t>
      </w:r>
      <w:proofErr w:type="gramStart"/>
      <w:r>
        <w:t>к</w:t>
      </w:r>
      <w:proofErr w:type="gramEnd"/>
      <w:r>
        <w:t xml:space="preserve"> </w:t>
      </w:r>
    </w:p>
    <w:tbl>
      <w:tblPr>
        <w:tblW w:w="0" w:type="auto"/>
        <w:tblLook w:val="01E0"/>
      </w:tblPr>
      <w:tblGrid>
        <w:gridCol w:w="4147"/>
        <w:gridCol w:w="4147"/>
      </w:tblGrid>
      <w:tr w:rsidR="004773C1" w:rsidRPr="00A77DAE" w:rsidTr="00730349">
        <w:tc>
          <w:tcPr>
            <w:tcW w:w="4147" w:type="dxa"/>
          </w:tcPr>
          <w:p w:rsidR="004773C1" w:rsidRPr="00AC4668" w:rsidRDefault="004773C1" w:rsidP="00730349">
            <w:pPr>
              <w:jc w:val="both"/>
            </w:pPr>
            <w:r w:rsidRPr="00AC4668">
              <w:t xml:space="preserve">1) </w:t>
            </w:r>
            <w:r>
              <w:t>расширения связей с Европой</w:t>
            </w:r>
          </w:p>
        </w:tc>
        <w:tc>
          <w:tcPr>
            <w:tcW w:w="4147" w:type="dxa"/>
          </w:tcPr>
          <w:p w:rsidR="004773C1" w:rsidRPr="00AC4668" w:rsidRDefault="004773C1" w:rsidP="00730349">
            <w:pPr>
              <w:jc w:val="both"/>
            </w:pPr>
            <w:r w:rsidRPr="00AC4668">
              <w:t>3)</w:t>
            </w:r>
            <w:r>
              <w:t xml:space="preserve"> расширению сети железных дорог</w:t>
            </w:r>
          </w:p>
        </w:tc>
      </w:tr>
      <w:tr w:rsidR="004773C1" w:rsidRPr="00A77DAE" w:rsidTr="00730349">
        <w:tc>
          <w:tcPr>
            <w:tcW w:w="4147" w:type="dxa"/>
          </w:tcPr>
          <w:p w:rsidR="004773C1" w:rsidRPr="00AC4668" w:rsidRDefault="004773C1" w:rsidP="00730349">
            <w:pPr>
              <w:jc w:val="both"/>
            </w:pPr>
            <w:r w:rsidRPr="00AC4668">
              <w:t xml:space="preserve">2) </w:t>
            </w:r>
            <w:r>
              <w:t>объединению всех русских земель</w:t>
            </w:r>
          </w:p>
        </w:tc>
        <w:tc>
          <w:tcPr>
            <w:tcW w:w="4147" w:type="dxa"/>
          </w:tcPr>
          <w:p w:rsidR="004773C1" w:rsidRPr="00AC4668" w:rsidRDefault="004773C1" w:rsidP="00730349">
            <w:pPr>
              <w:jc w:val="both"/>
            </w:pPr>
            <w:r w:rsidRPr="00AC4668">
              <w:t>4)</w:t>
            </w:r>
            <w:r>
              <w:t xml:space="preserve"> завоеванию колоний </w:t>
            </w:r>
          </w:p>
        </w:tc>
      </w:tr>
    </w:tbl>
    <w:p w:rsidR="004773C1" w:rsidRDefault="004773C1" w:rsidP="004773C1"/>
    <w:p w:rsidR="004773C1" w:rsidRPr="00541C22" w:rsidRDefault="004773C1" w:rsidP="004773C1">
      <w:r>
        <w:t xml:space="preserve">6. Реформы Петра </w:t>
      </w:r>
      <w:r>
        <w:rPr>
          <w:lang w:val="en-US"/>
        </w:rPr>
        <w:t>I</w:t>
      </w:r>
      <w:r>
        <w:t xml:space="preserve"> в области государственного управления привели </w:t>
      </w:r>
      <w:proofErr w:type="gramStart"/>
      <w:r>
        <w:t>к</w:t>
      </w:r>
      <w:proofErr w:type="gramEnd"/>
      <w:r>
        <w:t xml:space="preserve"> </w:t>
      </w:r>
    </w:p>
    <w:tbl>
      <w:tblPr>
        <w:tblW w:w="7565" w:type="dxa"/>
        <w:tblLook w:val="01E0"/>
      </w:tblPr>
      <w:tblGrid>
        <w:gridCol w:w="4081"/>
        <w:gridCol w:w="3484"/>
      </w:tblGrid>
      <w:tr w:rsidR="004773C1" w:rsidRPr="00A77DAE" w:rsidTr="00730349">
        <w:trPr>
          <w:trHeight w:val="290"/>
        </w:trPr>
        <w:tc>
          <w:tcPr>
            <w:tcW w:w="4081" w:type="dxa"/>
          </w:tcPr>
          <w:p w:rsidR="004773C1" w:rsidRPr="00541C22" w:rsidRDefault="004773C1" w:rsidP="00730349">
            <w:pPr>
              <w:jc w:val="both"/>
            </w:pPr>
            <w:r w:rsidRPr="00541C22">
              <w:t xml:space="preserve">1) </w:t>
            </w:r>
            <w:r>
              <w:t>выборности государственных органов</w:t>
            </w:r>
          </w:p>
        </w:tc>
        <w:tc>
          <w:tcPr>
            <w:tcW w:w="3484" w:type="dxa"/>
          </w:tcPr>
          <w:p w:rsidR="004773C1" w:rsidRPr="00541C22" w:rsidRDefault="004773C1" w:rsidP="00730349">
            <w:pPr>
              <w:jc w:val="both"/>
            </w:pPr>
            <w:r w:rsidRPr="00541C22">
              <w:t>3)</w:t>
            </w:r>
            <w:r>
              <w:t xml:space="preserve"> ликвидации приказной системы</w:t>
            </w:r>
          </w:p>
        </w:tc>
      </w:tr>
      <w:tr w:rsidR="004773C1" w:rsidRPr="00A77DAE" w:rsidTr="00730349">
        <w:trPr>
          <w:trHeight w:val="307"/>
        </w:trPr>
        <w:tc>
          <w:tcPr>
            <w:tcW w:w="4081" w:type="dxa"/>
          </w:tcPr>
          <w:p w:rsidR="004773C1" w:rsidRPr="00541C22" w:rsidRDefault="004773C1" w:rsidP="00730349">
            <w:pPr>
              <w:jc w:val="both"/>
            </w:pPr>
            <w:r w:rsidRPr="00541C22">
              <w:t xml:space="preserve">2) </w:t>
            </w:r>
            <w:r>
              <w:t>усилению влияния боярства</w:t>
            </w:r>
          </w:p>
        </w:tc>
        <w:tc>
          <w:tcPr>
            <w:tcW w:w="3484" w:type="dxa"/>
          </w:tcPr>
          <w:p w:rsidR="004773C1" w:rsidRPr="00541C22" w:rsidRDefault="004773C1" w:rsidP="00730349">
            <w:pPr>
              <w:jc w:val="both"/>
            </w:pPr>
            <w:r w:rsidRPr="00541C22">
              <w:t>4)</w:t>
            </w:r>
            <w:r>
              <w:t xml:space="preserve"> упразднение сословного строя</w:t>
            </w:r>
          </w:p>
        </w:tc>
      </w:tr>
    </w:tbl>
    <w:p w:rsidR="004773C1" w:rsidRDefault="004773C1" w:rsidP="004773C1">
      <w:pPr>
        <w:jc w:val="right"/>
        <w:rPr>
          <w:sz w:val="16"/>
          <w:szCs w:val="16"/>
        </w:rPr>
      </w:pPr>
    </w:p>
    <w:p w:rsidR="004773C1" w:rsidRPr="00EE3A89" w:rsidRDefault="004773C1" w:rsidP="004773C1">
      <w:r>
        <w:t xml:space="preserve">7. Для управления делами церкви в </w:t>
      </w:r>
      <w:r>
        <w:rPr>
          <w:lang w:val="en-US"/>
        </w:rPr>
        <w:t>XVIII</w:t>
      </w:r>
      <w:r>
        <w:t xml:space="preserve"> веке было создано учреждение 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4773C1" w:rsidRPr="00A77DAE" w:rsidTr="00730349">
        <w:tc>
          <w:tcPr>
            <w:tcW w:w="2073" w:type="dxa"/>
          </w:tcPr>
          <w:p w:rsidR="004773C1" w:rsidRPr="00EE3A89" w:rsidRDefault="004773C1" w:rsidP="00730349">
            <w:pPr>
              <w:jc w:val="both"/>
            </w:pPr>
            <w:r w:rsidRPr="00EE3A89">
              <w:t>1)</w:t>
            </w:r>
            <w:r>
              <w:t xml:space="preserve"> митрополия</w:t>
            </w:r>
          </w:p>
        </w:tc>
        <w:tc>
          <w:tcPr>
            <w:tcW w:w="2073" w:type="dxa"/>
          </w:tcPr>
          <w:p w:rsidR="004773C1" w:rsidRPr="00EE3A89" w:rsidRDefault="004773C1" w:rsidP="00730349">
            <w:pPr>
              <w:jc w:val="both"/>
            </w:pPr>
            <w:r w:rsidRPr="00EE3A89">
              <w:t>2)</w:t>
            </w:r>
            <w:r>
              <w:t xml:space="preserve"> патриархат</w:t>
            </w:r>
          </w:p>
        </w:tc>
        <w:tc>
          <w:tcPr>
            <w:tcW w:w="2074" w:type="dxa"/>
          </w:tcPr>
          <w:p w:rsidR="004773C1" w:rsidRPr="00EE3A89" w:rsidRDefault="004773C1" w:rsidP="00730349">
            <w:pPr>
              <w:jc w:val="both"/>
            </w:pPr>
            <w:r w:rsidRPr="00EE3A89">
              <w:t>3)</w:t>
            </w:r>
            <w:r>
              <w:t xml:space="preserve"> Синод</w:t>
            </w:r>
          </w:p>
        </w:tc>
        <w:tc>
          <w:tcPr>
            <w:tcW w:w="2074" w:type="dxa"/>
          </w:tcPr>
          <w:p w:rsidR="004773C1" w:rsidRPr="00EE3A89" w:rsidRDefault="004773C1" w:rsidP="00730349">
            <w:pPr>
              <w:jc w:val="both"/>
            </w:pPr>
            <w:r w:rsidRPr="00EE3A89">
              <w:t>4)</w:t>
            </w:r>
            <w:r>
              <w:t xml:space="preserve"> Сенат </w:t>
            </w:r>
          </w:p>
        </w:tc>
      </w:tr>
    </w:tbl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r>
        <w:t xml:space="preserve">8. Восстание Е. Пугачева характеризует </w:t>
      </w:r>
    </w:p>
    <w:tbl>
      <w:tblPr>
        <w:tblW w:w="0" w:type="auto"/>
        <w:tblLook w:val="01E0"/>
      </w:tblPr>
      <w:tblGrid>
        <w:gridCol w:w="8294"/>
      </w:tblGrid>
      <w:tr w:rsidR="004773C1" w:rsidRPr="00A77DAE" w:rsidTr="00730349">
        <w:tc>
          <w:tcPr>
            <w:tcW w:w="8294" w:type="dxa"/>
          </w:tcPr>
          <w:p w:rsidR="004773C1" w:rsidRPr="001371AC" w:rsidRDefault="004773C1" w:rsidP="00730349">
            <w:pPr>
              <w:jc w:val="both"/>
            </w:pPr>
            <w:r w:rsidRPr="001371AC">
              <w:t xml:space="preserve">1) </w:t>
            </w:r>
            <w:r>
              <w:t>преобладание казачества среди восставших</w:t>
            </w:r>
          </w:p>
        </w:tc>
      </w:tr>
      <w:tr w:rsidR="004773C1" w:rsidRPr="00A77DAE" w:rsidTr="00730349">
        <w:tc>
          <w:tcPr>
            <w:tcW w:w="8294" w:type="dxa"/>
          </w:tcPr>
          <w:p w:rsidR="004773C1" w:rsidRPr="001371AC" w:rsidRDefault="004773C1" w:rsidP="00730349">
            <w:pPr>
              <w:jc w:val="both"/>
            </w:pPr>
            <w:r w:rsidRPr="001371AC">
              <w:t>2)</w:t>
            </w:r>
            <w:r>
              <w:t xml:space="preserve"> охват большой территории Поволжья и Урала </w:t>
            </w:r>
          </w:p>
        </w:tc>
      </w:tr>
      <w:tr w:rsidR="004773C1" w:rsidRPr="00A77DAE" w:rsidTr="00730349">
        <w:tc>
          <w:tcPr>
            <w:tcW w:w="8294" w:type="dxa"/>
          </w:tcPr>
          <w:p w:rsidR="004773C1" w:rsidRPr="001371AC" w:rsidRDefault="004773C1" w:rsidP="00730349">
            <w:pPr>
              <w:jc w:val="both"/>
            </w:pPr>
            <w:r w:rsidRPr="001371AC">
              <w:t>3)</w:t>
            </w:r>
            <w:r>
              <w:t xml:space="preserve"> стремление установить республиканское правление </w:t>
            </w:r>
          </w:p>
        </w:tc>
      </w:tr>
      <w:tr w:rsidR="004773C1" w:rsidRPr="00A77DAE" w:rsidTr="00730349">
        <w:tc>
          <w:tcPr>
            <w:tcW w:w="8294" w:type="dxa"/>
          </w:tcPr>
          <w:p w:rsidR="004773C1" w:rsidRPr="001371AC" w:rsidRDefault="004773C1" w:rsidP="00730349">
            <w:pPr>
              <w:jc w:val="both"/>
            </w:pPr>
            <w:r w:rsidRPr="001371AC">
              <w:t>4)</w:t>
            </w:r>
            <w:r>
              <w:t xml:space="preserve"> преобладание религиозных лозунгов </w:t>
            </w:r>
          </w:p>
        </w:tc>
      </w:tr>
    </w:tbl>
    <w:p w:rsidR="004773C1" w:rsidRPr="004B3F10" w:rsidRDefault="004773C1" w:rsidP="004773C1"/>
    <w:p w:rsidR="004773C1" w:rsidRDefault="004773C1" w:rsidP="004773C1">
      <w:r>
        <w:t>9. Какие из названных военачальников участвовали в русско-турецкой войне 1768-1774 гг.?</w:t>
      </w:r>
    </w:p>
    <w:tbl>
      <w:tblPr>
        <w:tblW w:w="7687" w:type="dxa"/>
        <w:tblLook w:val="01E0"/>
      </w:tblPr>
      <w:tblGrid>
        <w:gridCol w:w="2238"/>
        <w:gridCol w:w="2136"/>
        <w:gridCol w:w="3313"/>
      </w:tblGrid>
      <w:tr w:rsidR="004773C1" w:rsidTr="00730349">
        <w:trPr>
          <w:trHeight w:val="446"/>
        </w:trPr>
        <w:tc>
          <w:tcPr>
            <w:tcW w:w="2238" w:type="dxa"/>
          </w:tcPr>
          <w:p w:rsidR="004773C1" w:rsidRDefault="004773C1" w:rsidP="00730349">
            <w:pPr>
              <w:jc w:val="both"/>
            </w:pPr>
            <w:r>
              <w:t>А) П.А. Румянцев</w:t>
            </w:r>
          </w:p>
        </w:tc>
        <w:tc>
          <w:tcPr>
            <w:tcW w:w="2136" w:type="dxa"/>
          </w:tcPr>
          <w:p w:rsidR="004773C1" w:rsidRDefault="004773C1" w:rsidP="00730349">
            <w:pPr>
              <w:jc w:val="both"/>
            </w:pPr>
            <w:r>
              <w:t xml:space="preserve">В) Г.А. </w:t>
            </w:r>
            <w:proofErr w:type="spellStart"/>
            <w:r>
              <w:t>Спиридов</w:t>
            </w:r>
            <w:proofErr w:type="spellEnd"/>
          </w:p>
        </w:tc>
        <w:tc>
          <w:tcPr>
            <w:tcW w:w="3313" w:type="dxa"/>
          </w:tcPr>
          <w:p w:rsidR="004773C1" w:rsidRDefault="004773C1" w:rsidP="00730349">
            <w:pPr>
              <w:jc w:val="both"/>
            </w:pPr>
            <w:r>
              <w:t xml:space="preserve">Д) В. Корнилов </w:t>
            </w:r>
          </w:p>
        </w:tc>
      </w:tr>
      <w:tr w:rsidR="004773C1" w:rsidTr="00730349">
        <w:trPr>
          <w:trHeight w:val="217"/>
        </w:trPr>
        <w:tc>
          <w:tcPr>
            <w:tcW w:w="2238" w:type="dxa"/>
          </w:tcPr>
          <w:p w:rsidR="004773C1" w:rsidRDefault="004773C1" w:rsidP="00730349">
            <w:pPr>
              <w:jc w:val="both"/>
            </w:pPr>
            <w:r>
              <w:lastRenderedPageBreak/>
              <w:t>Б) М. Скобелев</w:t>
            </w:r>
          </w:p>
        </w:tc>
        <w:tc>
          <w:tcPr>
            <w:tcW w:w="2136" w:type="dxa"/>
          </w:tcPr>
          <w:p w:rsidR="004773C1" w:rsidRDefault="004773C1" w:rsidP="00730349">
            <w:pPr>
              <w:jc w:val="both"/>
            </w:pPr>
            <w:r>
              <w:t>Г)  А.В. Суворов</w:t>
            </w:r>
          </w:p>
        </w:tc>
        <w:tc>
          <w:tcPr>
            <w:tcW w:w="3313" w:type="dxa"/>
          </w:tcPr>
          <w:p w:rsidR="004773C1" w:rsidRDefault="004773C1" w:rsidP="00730349">
            <w:pPr>
              <w:jc w:val="both"/>
            </w:pPr>
            <w:r>
              <w:t xml:space="preserve">Е) М. </w:t>
            </w:r>
            <w:proofErr w:type="spellStart"/>
            <w:r>
              <w:t>Лорис-Меликов</w:t>
            </w:r>
            <w:proofErr w:type="spellEnd"/>
          </w:p>
        </w:tc>
      </w:tr>
    </w:tbl>
    <w:p w:rsidR="004773C1" w:rsidRPr="002047BB" w:rsidRDefault="004773C1" w:rsidP="004773C1">
      <w:r>
        <w:t>Укажите верный ответ.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4773C1" w:rsidTr="00730349">
        <w:tc>
          <w:tcPr>
            <w:tcW w:w="2073" w:type="dxa"/>
          </w:tcPr>
          <w:p w:rsidR="004773C1" w:rsidRDefault="004773C1" w:rsidP="00730349">
            <w:r>
              <w:t xml:space="preserve">1) </w:t>
            </w:r>
            <w:proofErr w:type="gramStart"/>
            <w:r>
              <w:t>АВГ</w:t>
            </w:r>
            <w:proofErr w:type="gramEnd"/>
          </w:p>
        </w:tc>
        <w:tc>
          <w:tcPr>
            <w:tcW w:w="2073" w:type="dxa"/>
          </w:tcPr>
          <w:p w:rsidR="004773C1" w:rsidRDefault="004773C1" w:rsidP="00730349">
            <w:r>
              <w:t>2) БВЕ</w:t>
            </w:r>
          </w:p>
        </w:tc>
        <w:tc>
          <w:tcPr>
            <w:tcW w:w="2074" w:type="dxa"/>
          </w:tcPr>
          <w:p w:rsidR="004773C1" w:rsidRDefault="004773C1" w:rsidP="00730349">
            <w:r>
              <w:t>3) ВГД</w:t>
            </w:r>
          </w:p>
        </w:tc>
        <w:tc>
          <w:tcPr>
            <w:tcW w:w="2074" w:type="dxa"/>
          </w:tcPr>
          <w:p w:rsidR="004773C1" w:rsidRDefault="004773C1" w:rsidP="00730349">
            <w:r>
              <w:t>4) БДЕ</w:t>
            </w:r>
          </w:p>
        </w:tc>
      </w:tr>
    </w:tbl>
    <w:p w:rsidR="004773C1" w:rsidRPr="00773F10" w:rsidRDefault="004773C1" w:rsidP="004773C1"/>
    <w:p w:rsidR="004773C1" w:rsidRDefault="004773C1" w:rsidP="004773C1">
      <w:r>
        <w:t xml:space="preserve">10. Произведение, в отрывке из которого говорится: «Дворянин, ежели в </w:t>
      </w:r>
      <w:proofErr w:type="spellStart"/>
      <w:r>
        <w:t>ексерциции</w:t>
      </w:r>
      <w:proofErr w:type="spellEnd"/>
      <w:r>
        <w:t xml:space="preserve"> своей совершенен, а наипаче в языках, в конной езде, </w:t>
      </w:r>
      <w:proofErr w:type="spellStart"/>
      <w:r>
        <w:t>танцевании</w:t>
      </w:r>
      <w:proofErr w:type="spellEnd"/>
      <w:r>
        <w:t xml:space="preserve">, в шпажной битве и может разговор учинить, к тому </w:t>
      </w:r>
      <w:proofErr w:type="spellStart"/>
      <w:r>
        <w:t>красноглаголив</w:t>
      </w:r>
      <w:proofErr w:type="spellEnd"/>
      <w:r>
        <w:t xml:space="preserve"> и в книгах научен, оный может…  прямым придворным человеком быть</w:t>
      </w:r>
      <w:proofErr w:type="gramStart"/>
      <w:r>
        <w:t xml:space="preserve">», –          – </w:t>
      </w:r>
      <w:proofErr w:type="gramEnd"/>
      <w:r>
        <w:t>называется</w:t>
      </w:r>
    </w:p>
    <w:tbl>
      <w:tblPr>
        <w:tblW w:w="0" w:type="auto"/>
        <w:tblLook w:val="01E0"/>
      </w:tblPr>
      <w:tblGrid>
        <w:gridCol w:w="4147"/>
        <w:gridCol w:w="4147"/>
      </w:tblGrid>
      <w:tr w:rsidR="004773C1" w:rsidRPr="00A77DAE" w:rsidTr="00730349">
        <w:tc>
          <w:tcPr>
            <w:tcW w:w="4147" w:type="dxa"/>
          </w:tcPr>
          <w:p w:rsidR="004773C1" w:rsidRPr="009E3A52" w:rsidRDefault="004773C1" w:rsidP="00730349">
            <w:pPr>
              <w:jc w:val="both"/>
            </w:pPr>
            <w:r w:rsidRPr="009E3A52">
              <w:t xml:space="preserve">1) </w:t>
            </w:r>
            <w:r>
              <w:t>«Домострой»</w:t>
            </w:r>
          </w:p>
        </w:tc>
        <w:tc>
          <w:tcPr>
            <w:tcW w:w="4147" w:type="dxa"/>
          </w:tcPr>
          <w:p w:rsidR="004773C1" w:rsidRPr="009E3A52" w:rsidRDefault="004773C1" w:rsidP="00730349">
            <w:pPr>
              <w:jc w:val="both"/>
            </w:pPr>
            <w:r w:rsidRPr="009E3A52">
              <w:t>3)</w:t>
            </w:r>
            <w:r>
              <w:t xml:space="preserve"> «Указ о единонаследии» </w:t>
            </w:r>
          </w:p>
        </w:tc>
      </w:tr>
      <w:tr w:rsidR="004773C1" w:rsidRPr="00A77DAE" w:rsidTr="00730349">
        <w:tc>
          <w:tcPr>
            <w:tcW w:w="4147" w:type="dxa"/>
          </w:tcPr>
          <w:p w:rsidR="004773C1" w:rsidRPr="009E3A52" w:rsidRDefault="004773C1" w:rsidP="00730349">
            <w:pPr>
              <w:jc w:val="both"/>
            </w:pPr>
            <w:r w:rsidRPr="009E3A52">
              <w:t xml:space="preserve">2) </w:t>
            </w:r>
            <w:r>
              <w:t>«Табель о рангах»</w:t>
            </w:r>
          </w:p>
        </w:tc>
        <w:tc>
          <w:tcPr>
            <w:tcW w:w="4147" w:type="dxa"/>
          </w:tcPr>
          <w:p w:rsidR="004773C1" w:rsidRPr="009E3A52" w:rsidRDefault="004773C1" w:rsidP="00730349">
            <w:pPr>
              <w:jc w:val="both"/>
            </w:pPr>
            <w:r w:rsidRPr="009E3A52">
              <w:t>4)</w:t>
            </w:r>
            <w:r>
              <w:t xml:space="preserve"> «Юности честное зерцало» </w:t>
            </w:r>
          </w:p>
        </w:tc>
      </w:tr>
    </w:tbl>
    <w:p w:rsidR="004773C1" w:rsidRPr="00773F10" w:rsidRDefault="004773C1" w:rsidP="004773C1"/>
    <w:p w:rsidR="004773C1" w:rsidRDefault="004773C1" w:rsidP="004773C1">
      <w:pPr>
        <w:jc w:val="right"/>
        <w:rPr>
          <w:sz w:val="16"/>
          <w:szCs w:val="16"/>
        </w:rPr>
      </w:pPr>
    </w:p>
    <w:p w:rsidR="004773C1" w:rsidRPr="00DE150E" w:rsidRDefault="004773C1" w:rsidP="004773C1">
      <w:pPr>
        <w:rPr>
          <w:b/>
        </w:rPr>
      </w:pPr>
      <w:r w:rsidRPr="00DE150E">
        <w:rPr>
          <w:b/>
        </w:rPr>
        <w:t>ЧАСТЬ В.</w:t>
      </w:r>
    </w:p>
    <w:p w:rsidR="004773C1" w:rsidRDefault="004773C1" w:rsidP="004773C1">
      <w:r>
        <w:t>В-1. Расположите в хронологической последовательности следующие явления.</w:t>
      </w:r>
    </w:p>
    <w:tbl>
      <w:tblPr>
        <w:tblW w:w="0" w:type="auto"/>
        <w:tblLook w:val="01E0"/>
      </w:tblPr>
      <w:tblGrid>
        <w:gridCol w:w="2808"/>
        <w:gridCol w:w="5400"/>
      </w:tblGrid>
      <w:tr w:rsidR="004773C1" w:rsidRPr="00A77DAE" w:rsidTr="00730349">
        <w:tc>
          <w:tcPr>
            <w:tcW w:w="2808" w:type="dxa"/>
          </w:tcPr>
          <w:p w:rsidR="004773C1" w:rsidRPr="00A77DAE" w:rsidRDefault="004773C1" w:rsidP="00730349">
            <w:pPr>
              <w:jc w:val="both"/>
            </w:pPr>
            <w:r w:rsidRPr="00A77DAE">
              <w:t>А)</w:t>
            </w:r>
            <w:r>
              <w:t xml:space="preserve"> </w:t>
            </w:r>
            <w:proofErr w:type="gramStart"/>
            <w:r>
              <w:t>пугачевщина</w:t>
            </w:r>
            <w:proofErr w:type="gramEnd"/>
          </w:p>
        </w:tc>
        <w:tc>
          <w:tcPr>
            <w:tcW w:w="5400" w:type="dxa"/>
          </w:tcPr>
          <w:p w:rsidR="004773C1" w:rsidRPr="00A77DAE" w:rsidRDefault="004773C1" w:rsidP="00730349">
            <w:pPr>
              <w:jc w:val="both"/>
            </w:pPr>
            <w:r w:rsidRPr="00A77DAE">
              <w:t>В)</w:t>
            </w:r>
            <w:r>
              <w:t xml:space="preserve"> «эпоха дворцовых  переворотов»</w:t>
            </w:r>
          </w:p>
        </w:tc>
      </w:tr>
      <w:tr w:rsidR="004773C1" w:rsidRPr="00A77DAE" w:rsidTr="00730349">
        <w:tc>
          <w:tcPr>
            <w:tcW w:w="2808" w:type="dxa"/>
          </w:tcPr>
          <w:p w:rsidR="004773C1" w:rsidRPr="00A77DAE" w:rsidRDefault="004773C1" w:rsidP="00730349">
            <w:pPr>
              <w:jc w:val="both"/>
            </w:pPr>
            <w:r w:rsidRPr="00A77DAE">
              <w:t>Б)</w:t>
            </w:r>
            <w:r>
              <w:t xml:space="preserve"> Азовские походы</w:t>
            </w:r>
          </w:p>
        </w:tc>
        <w:tc>
          <w:tcPr>
            <w:tcW w:w="5400" w:type="dxa"/>
          </w:tcPr>
          <w:p w:rsidR="004773C1" w:rsidRPr="00A77DAE" w:rsidRDefault="004773C1" w:rsidP="00730349">
            <w:pPr>
              <w:jc w:val="both"/>
            </w:pPr>
            <w:r w:rsidRPr="00A77DAE">
              <w:t>Г)</w:t>
            </w:r>
            <w:r>
              <w:t xml:space="preserve"> междоусобица потомков Дмитрия Донского  </w:t>
            </w:r>
          </w:p>
        </w:tc>
      </w:tr>
    </w:tbl>
    <w:p w:rsidR="004773C1" w:rsidRDefault="004773C1" w:rsidP="004773C1">
      <w:r>
        <w:t xml:space="preserve">В-2. Установите соответствие между процессами и терминами, к ним относящимся. </w:t>
      </w:r>
    </w:p>
    <w:tbl>
      <w:tblPr>
        <w:tblW w:w="7692" w:type="dxa"/>
        <w:tblLook w:val="01E0"/>
      </w:tblPr>
      <w:tblGrid>
        <w:gridCol w:w="4308"/>
        <w:gridCol w:w="3384"/>
      </w:tblGrid>
      <w:tr w:rsidR="004773C1" w:rsidRPr="00A77DAE" w:rsidTr="00730349">
        <w:trPr>
          <w:trHeight w:val="316"/>
        </w:trPr>
        <w:tc>
          <w:tcPr>
            <w:tcW w:w="4308" w:type="dxa"/>
          </w:tcPr>
          <w:p w:rsidR="004773C1" w:rsidRPr="00A77DAE" w:rsidRDefault="004773C1" w:rsidP="00730349">
            <w:pPr>
              <w:jc w:val="both"/>
            </w:pPr>
            <w:r w:rsidRPr="00A77DAE">
              <w:t>1)</w:t>
            </w:r>
            <w:r>
              <w:t xml:space="preserve">  попытка создания сборника законов</w:t>
            </w:r>
          </w:p>
        </w:tc>
        <w:tc>
          <w:tcPr>
            <w:tcW w:w="3384" w:type="dxa"/>
          </w:tcPr>
          <w:p w:rsidR="004773C1" w:rsidRPr="00A77DAE" w:rsidRDefault="004773C1" w:rsidP="00730349">
            <w:pPr>
              <w:jc w:val="both"/>
            </w:pPr>
            <w:r w:rsidRPr="00A77DAE">
              <w:t>А)</w:t>
            </w:r>
            <w:r>
              <w:t xml:space="preserve"> новоторговый устав</w:t>
            </w:r>
          </w:p>
        </w:tc>
      </w:tr>
      <w:tr w:rsidR="004773C1" w:rsidRPr="00A77DAE" w:rsidTr="00730349">
        <w:trPr>
          <w:trHeight w:val="312"/>
        </w:trPr>
        <w:tc>
          <w:tcPr>
            <w:tcW w:w="4308" w:type="dxa"/>
          </w:tcPr>
          <w:p w:rsidR="004773C1" w:rsidRPr="00A77DAE" w:rsidRDefault="004773C1" w:rsidP="00730349">
            <w:pPr>
              <w:jc w:val="both"/>
            </w:pPr>
            <w:r w:rsidRPr="00A77DAE">
              <w:t xml:space="preserve">2) </w:t>
            </w:r>
            <w:r>
              <w:t>образование всероссийского рынка</w:t>
            </w:r>
          </w:p>
        </w:tc>
        <w:tc>
          <w:tcPr>
            <w:tcW w:w="3384" w:type="dxa"/>
          </w:tcPr>
          <w:p w:rsidR="004773C1" w:rsidRPr="00A77DAE" w:rsidRDefault="004773C1" w:rsidP="00730349">
            <w:pPr>
              <w:jc w:val="both"/>
            </w:pPr>
            <w:r w:rsidRPr="00A77DAE">
              <w:t>Б)</w:t>
            </w:r>
            <w:r>
              <w:t xml:space="preserve"> Уложенная комиссия</w:t>
            </w:r>
          </w:p>
        </w:tc>
      </w:tr>
      <w:tr w:rsidR="004773C1" w:rsidRPr="00A77DAE" w:rsidTr="00730349">
        <w:trPr>
          <w:trHeight w:val="290"/>
        </w:trPr>
        <w:tc>
          <w:tcPr>
            <w:tcW w:w="4308" w:type="dxa"/>
          </w:tcPr>
          <w:p w:rsidR="004773C1" w:rsidRPr="00A77DAE" w:rsidRDefault="004773C1" w:rsidP="00730349">
            <w:pPr>
              <w:jc w:val="both"/>
            </w:pPr>
            <w:r w:rsidRPr="00A77DAE">
              <w:t>3)</w:t>
            </w:r>
            <w:r>
              <w:t xml:space="preserve"> создание регулярной армии</w:t>
            </w:r>
          </w:p>
        </w:tc>
        <w:tc>
          <w:tcPr>
            <w:tcW w:w="3384" w:type="dxa"/>
          </w:tcPr>
          <w:p w:rsidR="004773C1" w:rsidRPr="00A77DAE" w:rsidRDefault="004773C1" w:rsidP="00730349">
            <w:pPr>
              <w:jc w:val="both"/>
            </w:pPr>
            <w:r w:rsidRPr="00A77DAE">
              <w:t>В)</w:t>
            </w:r>
            <w:r>
              <w:t xml:space="preserve"> рекрутчина</w:t>
            </w:r>
          </w:p>
        </w:tc>
      </w:tr>
      <w:tr w:rsidR="004773C1" w:rsidRPr="00A77DAE" w:rsidTr="00730349">
        <w:trPr>
          <w:trHeight w:val="275"/>
        </w:trPr>
        <w:tc>
          <w:tcPr>
            <w:tcW w:w="4308" w:type="dxa"/>
          </w:tcPr>
          <w:p w:rsidR="004773C1" w:rsidRPr="00A77DAE" w:rsidRDefault="004773C1" w:rsidP="00730349">
            <w:pPr>
              <w:jc w:val="both"/>
            </w:pPr>
            <w:r w:rsidRPr="00A77DAE">
              <w:t>4)</w:t>
            </w:r>
            <w:r>
              <w:t xml:space="preserve"> секуляризация </w:t>
            </w:r>
          </w:p>
        </w:tc>
        <w:tc>
          <w:tcPr>
            <w:tcW w:w="3384" w:type="dxa"/>
          </w:tcPr>
          <w:p w:rsidR="004773C1" w:rsidRPr="00A77DAE" w:rsidRDefault="004773C1" w:rsidP="00730349">
            <w:pPr>
              <w:jc w:val="both"/>
            </w:pPr>
            <w:r w:rsidRPr="00A77DAE">
              <w:t>Г)</w:t>
            </w:r>
            <w:r>
              <w:t xml:space="preserve"> Синод</w:t>
            </w:r>
          </w:p>
        </w:tc>
      </w:tr>
      <w:tr w:rsidR="004773C1" w:rsidRPr="00A77DAE" w:rsidTr="00730349">
        <w:trPr>
          <w:trHeight w:val="290"/>
        </w:trPr>
        <w:tc>
          <w:tcPr>
            <w:tcW w:w="4308" w:type="dxa"/>
          </w:tcPr>
          <w:p w:rsidR="004773C1" w:rsidRPr="00A77DAE" w:rsidRDefault="004773C1" w:rsidP="00730349">
            <w:pPr>
              <w:jc w:val="both"/>
            </w:pPr>
          </w:p>
        </w:tc>
        <w:tc>
          <w:tcPr>
            <w:tcW w:w="3384" w:type="dxa"/>
          </w:tcPr>
          <w:p w:rsidR="004773C1" w:rsidRPr="00A77DAE" w:rsidRDefault="004773C1" w:rsidP="00730349">
            <w:pPr>
              <w:jc w:val="both"/>
            </w:pPr>
            <w:r w:rsidRPr="00A77DAE">
              <w:t>Д)</w:t>
            </w:r>
            <w:r>
              <w:t xml:space="preserve"> Государственный совет</w:t>
            </w:r>
          </w:p>
        </w:tc>
      </w:tr>
    </w:tbl>
    <w:p w:rsidR="004773C1" w:rsidRPr="00773F10" w:rsidRDefault="004773C1" w:rsidP="004773C1"/>
    <w:p w:rsidR="004773C1" w:rsidRDefault="004773C1" w:rsidP="004773C1">
      <w:r>
        <w:t>В-3. Укажите пропущенное слово:</w:t>
      </w:r>
    </w:p>
    <w:p w:rsidR="004773C1" w:rsidRDefault="004773C1" w:rsidP="004773C1">
      <w:r>
        <w:t xml:space="preserve">Утверждение: «Империя Российская управляется на твердых основаниях положительных законов, учреждений и уставов, от </w:t>
      </w:r>
      <w:r w:rsidRPr="00DE150E">
        <w:rPr>
          <w:b/>
        </w:rPr>
        <w:t>Самодержавной власти</w:t>
      </w:r>
      <w:r>
        <w:t xml:space="preserve"> исходящих…», – характерно для </w:t>
      </w:r>
      <w:r>
        <w:softHyphen/>
      </w:r>
      <w:r>
        <w:softHyphen/>
        <w:t xml:space="preserve">__________ монархии. </w:t>
      </w: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both"/>
      </w:pPr>
      <w:r>
        <w:t xml:space="preserve">В-4. Прочтите отрывок из воспоминаний А.К. Нартова и укажите название учреждения, о создании которого идет речь. </w:t>
      </w:r>
    </w:p>
    <w:p w:rsidR="004773C1" w:rsidRDefault="004773C1" w:rsidP="004773C1">
      <w:pPr>
        <w:jc w:val="both"/>
      </w:pPr>
      <w:r>
        <w:t xml:space="preserve">«Его императорское величество, присутствуя в собрании с архиереями, приметив в некоторых сильное желание к избранию патриарха, о чем неоднократно от духовенства предлагаемо было, вынув одною рукой из кармана к такому случаю приготовленный Духовный регламент и отдав, сказал им грозно: «Вы просите патриарха; вот вам духовный патриарх, а </w:t>
      </w:r>
      <w:proofErr w:type="spellStart"/>
      <w:r>
        <w:t>противомыслящим</w:t>
      </w:r>
      <w:proofErr w:type="spellEnd"/>
      <w:r>
        <w:t xml:space="preserve"> сему (выдернув другою рукой из ножен кортик и ударяя оным по столу) вот булатный патриарх!» Потом, встав, пошел вон. После сего оставлено прошение </w:t>
      </w:r>
      <w:proofErr w:type="gramStart"/>
      <w:r>
        <w:t>о</w:t>
      </w:r>
      <w:proofErr w:type="gramEnd"/>
      <w:r>
        <w:t xml:space="preserve"> избрании патриарха и учрежден (а) ____________</w:t>
      </w:r>
      <w:r>
        <w:rPr>
          <w:vanish/>
        </w:rPr>
        <w:t>т духовенства предлагаемо было, ем неоднакратно и   следующии явления.нов, учрежденийиков.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». </w:t>
      </w:r>
    </w:p>
    <w:p w:rsidR="004773C1" w:rsidRDefault="004773C1" w:rsidP="004773C1">
      <w:pPr>
        <w:jc w:val="both"/>
      </w:pPr>
    </w:p>
    <w:p w:rsidR="004773C1" w:rsidRPr="009D7EA8" w:rsidRDefault="004773C1" w:rsidP="004773C1">
      <w:pPr>
        <w:ind w:right="-202"/>
      </w:pPr>
      <w:r>
        <w:t xml:space="preserve">В-5. </w:t>
      </w:r>
      <w:proofErr w:type="gramStart"/>
      <w:r w:rsidRPr="008273D4">
        <w:t>Определите</w:t>
      </w:r>
      <w:proofErr w:type="gramEnd"/>
      <w:r w:rsidRPr="008273D4">
        <w:t xml:space="preserve"> какие из перечисленных ниже</w:t>
      </w:r>
      <w:r>
        <w:t xml:space="preserve"> </w:t>
      </w:r>
      <w:r w:rsidRPr="008273D4">
        <w:t>событий связанны</w:t>
      </w:r>
      <w:r>
        <w:t xml:space="preserve">                      </w:t>
      </w:r>
      <w:r w:rsidRPr="008273D4">
        <w:t xml:space="preserve"> с правлением </w:t>
      </w:r>
      <w:r>
        <w:t xml:space="preserve">Петра </w:t>
      </w:r>
      <w:r>
        <w:rPr>
          <w:lang w:val="en-US"/>
        </w:rPr>
        <w:t>I</w:t>
      </w:r>
      <w:r>
        <w:t>:</w:t>
      </w:r>
    </w:p>
    <w:tbl>
      <w:tblPr>
        <w:tblW w:w="0" w:type="auto"/>
        <w:tblLook w:val="01E0"/>
      </w:tblPr>
      <w:tblGrid>
        <w:gridCol w:w="8208"/>
      </w:tblGrid>
      <w:tr w:rsidR="004773C1" w:rsidRPr="00A77DAE" w:rsidTr="00730349">
        <w:tc>
          <w:tcPr>
            <w:tcW w:w="8208" w:type="dxa"/>
          </w:tcPr>
          <w:p w:rsidR="004773C1" w:rsidRPr="001A0D04" w:rsidRDefault="004773C1" w:rsidP="00730349">
            <w:pPr>
              <w:jc w:val="both"/>
            </w:pPr>
            <w:r w:rsidRPr="001A0D04">
              <w:t>1)</w:t>
            </w:r>
            <w:r>
              <w:t xml:space="preserve"> «Медный бунт» в Москве </w:t>
            </w:r>
          </w:p>
        </w:tc>
      </w:tr>
      <w:tr w:rsidR="004773C1" w:rsidRPr="00A77DAE" w:rsidTr="00730349">
        <w:tc>
          <w:tcPr>
            <w:tcW w:w="8208" w:type="dxa"/>
          </w:tcPr>
          <w:p w:rsidR="004773C1" w:rsidRPr="001A0D04" w:rsidRDefault="004773C1" w:rsidP="00730349">
            <w:pPr>
              <w:jc w:val="both"/>
            </w:pPr>
            <w:r w:rsidRPr="001A0D04">
              <w:t>2)</w:t>
            </w:r>
            <w:r>
              <w:t xml:space="preserve"> создание коллегий </w:t>
            </w:r>
          </w:p>
        </w:tc>
      </w:tr>
      <w:tr w:rsidR="004773C1" w:rsidRPr="00A77DAE" w:rsidTr="00730349">
        <w:tc>
          <w:tcPr>
            <w:tcW w:w="8208" w:type="dxa"/>
          </w:tcPr>
          <w:p w:rsidR="004773C1" w:rsidRPr="001A0D04" w:rsidRDefault="004773C1" w:rsidP="00730349">
            <w:pPr>
              <w:jc w:val="both"/>
            </w:pPr>
            <w:r w:rsidRPr="001A0D04">
              <w:t>3)</w:t>
            </w:r>
            <w:r>
              <w:t xml:space="preserve"> издание указа о единонаследии </w:t>
            </w:r>
          </w:p>
        </w:tc>
      </w:tr>
      <w:tr w:rsidR="004773C1" w:rsidRPr="00A77DAE" w:rsidTr="00730349">
        <w:tc>
          <w:tcPr>
            <w:tcW w:w="8208" w:type="dxa"/>
          </w:tcPr>
          <w:p w:rsidR="004773C1" w:rsidRPr="001A0D04" w:rsidRDefault="004773C1" w:rsidP="00730349">
            <w:pPr>
              <w:jc w:val="both"/>
            </w:pPr>
            <w:r w:rsidRPr="001A0D04">
              <w:t>4)</w:t>
            </w:r>
            <w:r>
              <w:t xml:space="preserve"> присоединение Украины к России  </w:t>
            </w:r>
          </w:p>
        </w:tc>
      </w:tr>
      <w:tr w:rsidR="004773C1" w:rsidRPr="00A77DAE" w:rsidTr="00730349">
        <w:tc>
          <w:tcPr>
            <w:tcW w:w="8208" w:type="dxa"/>
          </w:tcPr>
          <w:p w:rsidR="004773C1" w:rsidRPr="001A0D04" w:rsidRDefault="004773C1" w:rsidP="00730349">
            <w:pPr>
              <w:jc w:val="both"/>
            </w:pPr>
            <w:r w:rsidRPr="001A0D04">
              <w:t>5)</w:t>
            </w:r>
            <w:r>
              <w:t xml:space="preserve"> крестьянское восстание под предводительством С.Т. Разина</w:t>
            </w:r>
          </w:p>
        </w:tc>
      </w:tr>
      <w:tr w:rsidR="004773C1" w:rsidRPr="00A77DAE" w:rsidTr="00730349">
        <w:tc>
          <w:tcPr>
            <w:tcW w:w="8208" w:type="dxa"/>
          </w:tcPr>
          <w:p w:rsidR="004773C1" w:rsidRPr="001A0D04" w:rsidRDefault="004773C1" w:rsidP="00730349">
            <w:pPr>
              <w:jc w:val="both"/>
            </w:pPr>
            <w:r w:rsidRPr="001A0D04">
              <w:t>6)</w:t>
            </w:r>
            <w:r>
              <w:t xml:space="preserve"> введение нового летосчисления </w:t>
            </w:r>
          </w:p>
        </w:tc>
      </w:tr>
    </w:tbl>
    <w:p w:rsidR="004773C1" w:rsidRPr="007E1E3C" w:rsidRDefault="004773C1" w:rsidP="004773C1">
      <w:pPr>
        <w:jc w:val="both"/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4773C1" w:rsidRDefault="004773C1" w:rsidP="004773C1">
      <w:pPr>
        <w:jc w:val="right"/>
        <w:rPr>
          <w:sz w:val="16"/>
          <w:szCs w:val="16"/>
        </w:rPr>
      </w:pPr>
    </w:p>
    <w:p w:rsidR="009907F6" w:rsidRDefault="004773C1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6C49"/>
    <w:multiLevelType w:val="hybridMultilevel"/>
    <w:tmpl w:val="1CBE1A5E"/>
    <w:lvl w:ilvl="0" w:tplc="F41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E0ADA"/>
    <w:multiLevelType w:val="hybridMultilevel"/>
    <w:tmpl w:val="85B4E0F2"/>
    <w:lvl w:ilvl="0" w:tplc="F41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73C1"/>
    <w:rsid w:val="004773C1"/>
    <w:rsid w:val="00655615"/>
    <w:rsid w:val="00883983"/>
    <w:rsid w:val="008E7319"/>
    <w:rsid w:val="00D3193A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2013-12-05T11:18:00Z</dcterms:created>
  <dcterms:modified xsi:type="dcterms:W3CDTF">2013-12-05T11:18:00Z</dcterms:modified>
</cp:coreProperties>
</file>