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90" w:rsidRDefault="00270F90" w:rsidP="00270F90">
      <w:pPr>
        <w:pStyle w:val="Default"/>
        <w:rPr>
          <w:sz w:val="52"/>
          <w:szCs w:val="52"/>
        </w:rPr>
      </w:pPr>
      <w:r>
        <w:rPr>
          <w:rFonts w:ascii="Cambria" w:hAnsi="Cambria" w:cs="Cambria"/>
          <w:sz w:val="52"/>
          <w:szCs w:val="52"/>
        </w:rPr>
        <w:t>За</w:t>
      </w:r>
      <w:r>
        <w:rPr>
          <w:sz w:val="52"/>
          <w:szCs w:val="52"/>
        </w:rPr>
        <w:t xml:space="preserve">дания B6 по Истории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gramStart"/>
      <w:r>
        <w:rPr>
          <w:b/>
          <w:bCs/>
          <w:sz w:val="28"/>
          <w:szCs w:val="28"/>
        </w:rPr>
        <w:t>Деятельность</w:t>
      </w:r>
      <w:proofErr w:type="gramEnd"/>
      <w:r>
        <w:rPr>
          <w:b/>
          <w:bCs/>
          <w:sz w:val="28"/>
          <w:szCs w:val="28"/>
        </w:rPr>
        <w:t xml:space="preserve"> каких из перечисленных объединений относится к 1810–1850-м гг.?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Южное общество декабристов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«Народная воля»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кружок западников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Петербургский союз борьбы за освобождение рабочего класса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кружок Н.В. Станкевича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«Народная расправа»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135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Что из перечисленного относится к царствованию Николая I?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создание теории «официальной народности»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возникновение теории «непротивления злу насилием»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созыв Земского собора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образование корпуса жандармов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созыв Государственной Думы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ужесточение цензуры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146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Какие из перечисленных понятий, связанных с событиями отечественной истории, возникли во второй половине XIX в.? Обведите соответствующие цифры и запишите их в таблицу.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земства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барщина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отрезки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губерния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оброк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выкупные платежи </w:t>
      </w:r>
    </w:p>
    <w:p w:rsidR="00270F90" w:rsidRDefault="00270F90" w:rsidP="00270F90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136 </w:t>
      </w:r>
    </w:p>
    <w:p w:rsidR="00270F90" w:rsidRDefault="00270F90" w:rsidP="00270F9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Кто из исторических лиц </w:t>
      </w:r>
      <w:proofErr w:type="gramStart"/>
      <w:r>
        <w:rPr>
          <w:b/>
          <w:bCs/>
          <w:sz w:val="28"/>
          <w:szCs w:val="28"/>
        </w:rPr>
        <w:t>Х</w:t>
      </w:r>
      <w:proofErr w:type="gramEnd"/>
      <w:r>
        <w:rPr>
          <w:b/>
          <w:bCs/>
          <w:sz w:val="28"/>
          <w:szCs w:val="28"/>
        </w:rPr>
        <w:t xml:space="preserve">VII–XVIII вв. стал героем произведений А.С. Пушкина?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Емельян Пугачев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Лжедмитрий I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Иван Болотников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Марина Мнишек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5) Анн</w:t>
      </w:r>
      <w:proofErr w:type="gramStart"/>
      <w:r>
        <w:rPr>
          <w:sz w:val="28"/>
          <w:szCs w:val="28"/>
        </w:rPr>
        <w:t>а Иоа</w:t>
      </w:r>
      <w:proofErr w:type="gramEnd"/>
      <w:r>
        <w:rPr>
          <w:sz w:val="28"/>
          <w:szCs w:val="28"/>
        </w:rPr>
        <w:t xml:space="preserve">нновна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Эрнст Бирон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т в е 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124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Какие из перечисленных ниже положений относились к царствованию Николая I? Обведите соответствующие цифры и запишите их в таблицу.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введение рекрутского набора в армию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бироновщина</w:t>
      </w:r>
      <w:proofErr w:type="gramEnd"/>
      <w:r>
        <w:rPr>
          <w:sz w:val="28"/>
          <w:szCs w:val="28"/>
        </w:rPr>
        <w:t xml:space="preserve">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учреждение III отделения императорской канцелярии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проведение П.Д. Киселевым реформы управления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государственными крестьянами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издание «Полного собрания законов Российской империи»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gramStart"/>
      <w:r>
        <w:rPr>
          <w:sz w:val="28"/>
          <w:szCs w:val="28"/>
        </w:rPr>
        <w:t>аракчеевщина</w:t>
      </w:r>
      <w:proofErr w:type="gramEnd"/>
      <w:r>
        <w:rPr>
          <w:sz w:val="28"/>
          <w:szCs w:val="28"/>
        </w:rPr>
        <w:t xml:space="preserve">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т в е 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345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Какие три из перечисленных событий произошли в 1825 г.? Обведите соответствующие цифры и запишите их в таблицу.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отречение от престола Великого князя Константина Павловича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смерть Александра I, междуцарствие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отречение от престола Петра III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создание III отделения императорской канцелярии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восшествие на престол Александра II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присяга Сената Николаю I </w:t>
      </w:r>
    </w:p>
    <w:p w:rsidR="00270F90" w:rsidRDefault="00270F90" w:rsidP="00270F90">
      <w:pPr>
        <w:pStyle w:val="Default"/>
        <w:rPr>
          <w:sz w:val="44"/>
          <w:szCs w:val="44"/>
        </w:rPr>
      </w:pPr>
      <w:r>
        <w:rPr>
          <w:sz w:val="28"/>
          <w:szCs w:val="28"/>
        </w:rPr>
        <w:t>О т в е 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126 </w:t>
      </w:r>
    </w:p>
    <w:p w:rsidR="00270F90" w:rsidRDefault="00270F90" w:rsidP="00270F9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Расположите следующие события в хронологической последовательности.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образование СССР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 запу</w:t>
      </w:r>
      <w:proofErr w:type="gramStart"/>
      <w:r>
        <w:rPr>
          <w:sz w:val="28"/>
          <w:szCs w:val="28"/>
        </w:rPr>
        <w:t>ск в СССР</w:t>
      </w:r>
      <w:proofErr w:type="gramEnd"/>
      <w:r>
        <w:rPr>
          <w:sz w:val="28"/>
          <w:szCs w:val="28"/>
        </w:rPr>
        <w:t xml:space="preserve"> первого искусственного спутника Земли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Карибский</w:t>
      </w:r>
      <w:proofErr w:type="spellEnd"/>
      <w:r>
        <w:rPr>
          <w:sz w:val="28"/>
          <w:szCs w:val="28"/>
        </w:rPr>
        <w:t xml:space="preserve"> кризис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подписание Беловежских соглашений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образование Совета Экономической взаимопомощи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15234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Расположите следующие произведения в хронологической последовательности их создания.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скульптура В.И. Мухиной «Рабочий и колхозница»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седьмая (Ленинградская) симфония Д.М. Шостаковича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кинофильм С.М. Эйзенштейна «Броненосец Потемкин»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поэма А.А. Блока «Двенадцать»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повесть А.И. Солженицына «Один день Ивана Денисовича»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43125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proofErr w:type="gramStart"/>
      <w:r>
        <w:rPr>
          <w:b/>
          <w:bCs/>
          <w:sz w:val="28"/>
          <w:szCs w:val="28"/>
        </w:rPr>
        <w:t xml:space="preserve">Какие три положения из перечисленных ниже связаны с внешней политикой Александра I? </w:t>
      </w:r>
      <w:proofErr w:type="gramEnd"/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1)Континентальная блокада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2)Священный союз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3)Антанта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4)разделы Польши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5)Тройственный союз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6)Венская система </w:t>
      </w:r>
    </w:p>
    <w:p w:rsidR="00270F90" w:rsidRDefault="00270F90" w:rsidP="00270F90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126 </w:t>
      </w:r>
    </w:p>
    <w:p w:rsidR="00270F90" w:rsidRDefault="00270F90" w:rsidP="00270F9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10. Какие три из перечисленных изменений, преобразований были проведены во время Великих реформ 1860-х - 1870-х гг.?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1)введение всесословной воинской повинности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2)ограничение барщины тремя днями в неделю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3)создание губернских и уездных земских учреждений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4)запрещение продавать крестьян без земли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5)введение суда присяжных заседателей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6)ликвидация помещичьего землевладения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135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Какие три из перечисленных событий в области культуры относятся к первой половине XIX в.? Обведите цифры, соответствующие верным ответам, и запишите их в указанном месте без дополнительных символов.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1)открытие Царскосельского лицея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2)учреждение Московского университета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3)создание Московского общедоступного художественного театра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4)принятие университетского устава, провозгласившего автономию университетов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5)открытие Петербургской и Московской консерваторий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6)премьерное исполнение оперы М.И.Глинки «Жизнь за царя»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146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Какие три из перечисленных событий в области культуры относятся ко второй половине XIX в.? Обведите цифры, соответствующие верным ответам, и запишите их в указанном месте без дополнительных символов.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1)открытие Политехнического музея в Москве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2)создание А.С.Пушкиным романа «Евгений Онегин»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3)проведение Русских сезонов в Париже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4)премьерное исполнение оперы М.И.Глинки «Жизнь за царя»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5)открытие Петербургской и Московской консерваторий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6)создание Товарищества передвижных художественных выставок </w:t>
      </w:r>
    </w:p>
    <w:p w:rsidR="00270F90" w:rsidRDefault="00270F90" w:rsidP="00270F90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156 </w:t>
      </w:r>
    </w:p>
    <w:p w:rsidR="00270F90" w:rsidRDefault="00270F90" w:rsidP="00270F9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13.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1)подписание советско-германского пакта о ненападении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2)выступление ГКЧП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3)образование СССР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4)отставка Б.Н. Ельцина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5)запуск первого в мире искусственного спутника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31524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Расположите следующие события в хронологической последовательности. Запишите цифры, которыми обозначены исторические события, в правильной последовательности в таблицу.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1)«ленинградское дело»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2)ссылка академика А.Д. Сахарова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3)создание совнархозов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4)Беловежские соглашения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5)I съезд народных депутатов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13254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1)подписание советско-германского пакта о ненападении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2)выступление ГКЧП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3)образование СССР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4)отставка Б.Н. Ельцина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5)запуск первого в мире искусственного спутника </w:t>
      </w:r>
    </w:p>
    <w:p w:rsidR="00270F90" w:rsidRDefault="00270F90" w:rsidP="00270F90">
      <w:pPr>
        <w:pStyle w:val="Default"/>
        <w:rPr>
          <w:sz w:val="44"/>
          <w:szCs w:val="44"/>
        </w:rPr>
      </w:pPr>
      <w:r>
        <w:rPr>
          <w:sz w:val="28"/>
          <w:szCs w:val="28"/>
        </w:rPr>
        <w:t>Ответ: 31524</w:t>
      </w:r>
      <w:r>
        <w:rPr>
          <w:b/>
          <w:bCs/>
          <w:sz w:val="44"/>
          <w:szCs w:val="44"/>
        </w:rPr>
        <w:t xml:space="preserve"> </w:t>
      </w:r>
    </w:p>
    <w:p w:rsidR="00270F90" w:rsidRDefault="00270F90" w:rsidP="00270F9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16. Расположите следующие события в хронологической последовательности. Запишите цифры, которыми обозначены исторические события, в правильной последовательности в таблицу.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1)«ленинградское дело»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2)ссылка академика А.Д. Сахарова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3)создание совнархозов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4)Беловежские соглашения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5)I съезд народных депутатов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13254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1)проведение </w:t>
      </w:r>
      <w:proofErr w:type="spellStart"/>
      <w:r>
        <w:rPr>
          <w:sz w:val="28"/>
          <w:szCs w:val="28"/>
        </w:rPr>
        <w:t>ваучерной</w:t>
      </w:r>
      <w:proofErr w:type="spellEnd"/>
      <w:r>
        <w:rPr>
          <w:sz w:val="28"/>
          <w:szCs w:val="28"/>
        </w:rPr>
        <w:t xml:space="preserve"> приватизации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2)принятие Продовольственной программы СССР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3)освоение целинных и залежных земель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4)национализация банков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5)создание МТС (машинно-тракторных станций)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13524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1)принятие Декрета о земле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2)начало освоения целины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3)начало первой пятилетки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4)запуск первого искусственного спутника Земли </w:t>
      </w:r>
    </w:p>
    <w:p w:rsidR="00270F90" w:rsidRDefault="00270F90" w:rsidP="00270F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5)принятие «Конституции победившего социализма» </w:t>
      </w:r>
    </w:p>
    <w:p w:rsidR="00270F90" w:rsidRDefault="00270F90" w:rsidP="00270F90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45321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41"/>
        <w:gridCol w:w="2141"/>
        <w:gridCol w:w="2141"/>
      </w:tblGrid>
      <w:tr w:rsidR="00270F9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19. 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элемента. </w:t>
            </w:r>
            <w:r>
              <w:rPr>
                <w:sz w:val="28"/>
                <w:szCs w:val="28"/>
              </w:rPr>
              <w:t xml:space="preserve">Правитель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Мирный договор </w:t>
            </w:r>
          </w:p>
        </w:tc>
      </w:tr>
      <w:tr w:rsidR="00270F9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(А)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1721 г.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(Б) </w:t>
            </w:r>
          </w:p>
        </w:tc>
      </w:tr>
      <w:tr w:rsidR="00270F9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II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(В)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(Г) </w:t>
            </w:r>
          </w:p>
        </w:tc>
      </w:tr>
      <w:tr w:rsidR="00270F9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(Д)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1812 г.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Бухарестский мир </w:t>
            </w:r>
          </w:p>
        </w:tc>
      </w:tr>
      <w:tr w:rsidR="00270F9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II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(Е) </w:t>
            </w:r>
          </w:p>
        </w:tc>
        <w:tc>
          <w:tcPr>
            <w:tcW w:w="2141" w:type="dxa"/>
          </w:tcPr>
          <w:p w:rsidR="00270F90" w:rsidRDefault="00270F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Парижский мир </w:t>
            </w:r>
          </w:p>
        </w:tc>
      </w:tr>
    </w:tbl>
    <w:p w:rsidR="009907F6" w:rsidRDefault="00270F90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F90"/>
    <w:rsid w:val="00270F90"/>
    <w:rsid w:val="00655615"/>
    <w:rsid w:val="00883983"/>
    <w:rsid w:val="008E7319"/>
    <w:rsid w:val="00D3193A"/>
    <w:rsid w:val="00D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F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2014-03-17T09:33:00Z</dcterms:created>
  <dcterms:modified xsi:type="dcterms:W3CDTF">2014-03-17T09:37:00Z</dcterms:modified>
</cp:coreProperties>
</file>