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33" w:rsidRPr="0000497F" w:rsidRDefault="00E01733" w:rsidP="00E01733">
      <w:pPr>
        <w:jc w:val="center"/>
        <w:rPr>
          <w:b/>
          <w:sz w:val="32"/>
          <w:szCs w:val="32"/>
        </w:rPr>
      </w:pPr>
      <w:r w:rsidRPr="0000497F">
        <w:rPr>
          <w:b/>
          <w:sz w:val="32"/>
          <w:szCs w:val="32"/>
        </w:rPr>
        <w:t xml:space="preserve">Тест по теме:  « Россия в </w:t>
      </w:r>
      <w:r w:rsidRPr="0000497F">
        <w:rPr>
          <w:b/>
          <w:sz w:val="32"/>
          <w:szCs w:val="32"/>
          <w:lang w:val="en-US"/>
        </w:rPr>
        <w:t>XV</w:t>
      </w:r>
      <w:r w:rsidRPr="0000497F">
        <w:rPr>
          <w:b/>
          <w:sz w:val="32"/>
          <w:szCs w:val="32"/>
        </w:rPr>
        <w:t xml:space="preserve"> – </w:t>
      </w:r>
      <w:r w:rsidRPr="0000497F">
        <w:rPr>
          <w:b/>
          <w:sz w:val="32"/>
          <w:szCs w:val="32"/>
          <w:lang w:val="en-US"/>
        </w:rPr>
        <w:t>XVI</w:t>
      </w:r>
      <w:r w:rsidRPr="0000497F">
        <w:rPr>
          <w:b/>
          <w:sz w:val="32"/>
          <w:szCs w:val="32"/>
        </w:rPr>
        <w:t xml:space="preserve"> </w:t>
      </w:r>
      <w:proofErr w:type="gramStart"/>
      <w:r w:rsidRPr="0000497F">
        <w:rPr>
          <w:b/>
          <w:sz w:val="32"/>
          <w:szCs w:val="32"/>
        </w:rPr>
        <w:t>в</w:t>
      </w:r>
      <w:proofErr w:type="gramEnd"/>
      <w:r w:rsidRPr="0000497F">
        <w:rPr>
          <w:b/>
          <w:sz w:val="32"/>
          <w:szCs w:val="32"/>
        </w:rPr>
        <w:t>.»</w:t>
      </w:r>
    </w:p>
    <w:p w:rsidR="00E01733" w:rsidRPr="0000497F" w:rsidRDefault="00E01733" w:rsidP="00E01733">
      <w:pPr>
        <w:jc w:val="center"/>
        <w:rPr>
          <w:b/>
          <w:sz w:val="32"/>
          <w:szCs w:val="32"/>
        </w:rPr>
      </w:pPr>
      <w:r w:rsidRPr="0000497F">
        <w:rPr>
          <w:b/>
          <w:sz w:val="32"/>
          <w:szCs w:val="32"/>
        </w:rPr>
        <w:t>Вариант № 2</w:t>
      </w:r>
    </w:p>
    <w:p w:rsidR="00E01733" w:rsidRPr="0000497F" w:rsidRDefault="00E01733" w:rsidP="00E01733">
      <w:pPr>
        <w:rPr>
          <w:b/>
          <w:i/>
        </w:rPr>
      </w:pPr>
      <w:r>
        <w:rPr>
          <w:b/>
          <w:i/>
        </w:rPr>
        <w:t>Часть</w:t>
      </w:r>
      <w:proofErr w:type="gramStart"/>
      <w:r>
        <w:rPr>
          <w:b/>
          <w:i/>
        </w:rPr>
        <w:t xml:space="preserve"> А</w:t>
      </w:r>
      <w:proofErr w:type="gramEnd"/>
    </w:p>
    <w:p w:rsidR="00E01733" w:rsidRDefault="00E01733" w:rsidP="00E01733">
      <w:pPr>
        <w:numPr>
          <w:ilvl w:val="0"/>
          <w:numId w:val="1"/>
        </w:numPr>
      </w:pPr>
      <w:r>
        <w:t xml:space="preserve">В первой половине </w:t>
      </w:r>
      <w:r>
        <w:rPr>
          <w:lang w:val="en-US"/>
        </w:rPr>
        <w:t>XVI</w:t>
      </w:r>
      <w:r>
        <w:t xml:space="preserve"> в., в отличие от середины </w:t>
      </w:r>
      <w:r>
        <w:rPr>
          <w:lang w:val="en-US"/>
        </w:rPr>
        <w:t>XIII</w:t>
      </w:r>
      <w:r>
        <w:t xml:space="preserve"> </w:t>
      </w:r>
      <w:proofErr w:type="gramStart"/>
      <w:r>
        <w:t>в</w:t>
      </w:r>
      <w:proofErr w:type="gramEnd"/>
      <w:r>
        <w:t>., на Руси:</w:t>
      </w:r>
    </w:p>
    <w:p w:rsidR="00E01733" w:rsidRDefault="00E01733" w:rsidP="00E01733">
      <w:pPr>
        <w:numPr>
          <w:ilvl w:val="1"/>
          <w:numId w:val="1"/>
        </w:numPr>
      </w:pPr>
      <w:r>
        <w:t>все крестьяне стали крепостными</w:t>
      </w:r>
    </w:p>
    <w:p w:rsidR="00E01733" w:rsidRDefault="00E01733" w:rsidP="00E01733">
      <w:pPr>
        <w:numPr>
          <w:ilvl w:val="1"/>
          <w:numId w:val="1"/>
        </w:numPr>
      </w:pPr>
      <w:r>
        <w:t>существовало вотчинное землевладение</w:t>
      </w:r>
    </w:p>
    <w:p w:rsidR="00E01733" w:rsidRDefault="00E01733" w:rsidP="00E01733">
      <w:pPr>
        <w:numPr>
          <w:ilvl w:val="1"/>
          <w:numId w:val="1"/>
        </w:numPr>
      </w:pPr>
      <w:r>
        <w:t>сократилась численность населения</w:t>
      </w:r>
    </w:p>
    <w:p w:rsidR="00E01733" w:rsidRPr="0000497F" w:rsidRDefault="00E01733" w:rsidP="00E01733">
      <w:pPr>
        <w:numPr>
          <w:ilvl w:val="1"/>
          <w:numId w:val="1"/>
        </w:numPr>
        <w:rPr>
          <w:b/>
        </w:rPr>
      </w:pPr>
      <w:r>
        <w:t>наблюдался экономический подъем</w:t>
      </w:r>
    </w:p>
    <w:p w:rsidR="00E01733" w:rsidRPr="0000497F" w:rsidRDefault="00E01733" w:rsidP="00E01733">
      <w:pPr>
        <w:numPr>
          <w:ilvl w:val="0"/>
          <w:numId w:val="1"/>
        </w:numPr>
      </w:pPr>
      <w:r w:rsidRPr="0000497F">
        <w:rPr>
          <w:iCs/>
        </w:rPr>
        <w:t>Наследственное земельное владение в Древней Руси на</w:t>
      </w:r>
      <w:r w:rsidRPr="0000497F">
        <w:rPr>
          <w:iCs/>
        </w:rPr>
        <w:softHyphen/>
        <w:t>зывалось</w:t>
      </w:r>
    </w:p>
    <w:p w:rsidR="00E01733" w:rsidRDefault="00E01733" w:rsidP="00E01733">
      <w:pPr>
        <w:ind w:left="180"/>
      </w:pPr>
      <w:r>
        <w:t xml:space="preserve">              1) </w:t>
      </w:r>
      <w:proofErr w:type="gramStart"/>
      <w:r>
        <w:t>земщиной</w:t>
      </w:r>
      <w:proofErr w:type="gramEnd"/>
      <w:r>
        <w:t xml:space="preserve"> </w:t>
      </w:r>
    </w:p>
    <w:p w:rsidR="00E01733" w:rsidRDefault="00E01733" w:rsidP="00E01733">
      <w:pPr>
        <w:ind w:left="180"/>
      </w:pPr>
      <w:r>
        <w:t xml:space="preserve">              2) вотчиной </w:t>
      </w:r>
    </w:p>
    <w:p w:rsidR="00E01733" w:rsidRDefault="00E01733" w:rsidP="00E01733">
      <w:pPr>
        <w:ind w:left="180"/>
      </w:pPr>
      <w:r>
        <w:t xml:space="preserve">              3) слободой </w:t>
      </w:r>
    </w:p>
    <w:p w:rsidR="00E01733" w:rsidRDefault="00E01733" w:rsidP="00E01733">
      <w:pPr>
        <w:ind w:left="180"/>
      </w:pPr>
      <w:r>
        <w:t xml:space="preserve">              4) поместьем</w:t>
      </w:r>
    </w:p>
    <w:p w:rsidR="00E01733" w:rsidRDefault="00E01733" w:rsidP="00E01733">
      <w:pPr>
        <w:numPr>
          <w:ilvl w:val="0"/>
          <w:numId w:val="1"/>
        </w:numPr>
      </w:pPr>
      <w:r>
        <w:t xml:space="preserve">Как называлась река, на берегах которой решался вопрос о независимости Руси в </w:t>
      </w:r>
      <w:smartTag w:uri="urn:schemas-microsoft-com:office:smarttags" w:element="metricconverter">
        <w:smartTagPr>
          <w:attr w:name="ProductID" w:val="1480 г"/>
        </w:smartTagPr>
        <w:r>
          <w:t>1480 г</w:t>
        </w:r>
      </w:smartTag>
      <w:r>
        <w:t>.:</w:t>
      </w:r>
    </w:p>
    <w:p w:rsidR="00E01733" w:rsidRDefault="00E01733" w:rsidP="00E01733">
      <w:pPr>
        <w:numPr>
          <w:ilvl w:val="1"/>
          <w:numId w:val="1"/>
        </w:numPr>
      </w:pPr>
      <w:r>
        <w:t>Дон; 2) Волга; 3) Угра; 4) Нева</w:t>
      </w:r>
    </w:p>
    <w:p w:rsidR="00E01733" w:rsidRDefault="00E01733" w:rsidP="00E01733">
      <w:pPr>
        <w:numPr>
          <w:ilvl w:val="0"/>
          <w:numId w:val="1"/>
        </w:numPr>
      </w:pPr>
      <w:r>
        <w:t>Завершение процесса воссоединение русских земель и формирования единого русского государства связано с деятельностью:</w:t>
      </w:r>
    </w:p>
    <w:p w:rsidR="00E01733" w:rsidRDefault="00E01733" w:rsidP="00E01733">
      <w:pPr>
        <w:numPr>
          <w:ilvl w:val="1"/>
          <w:numId w:val="1"/>
        </w:numPr>
        <w:rPr>
          <w:lang w:val="en-US"/>
        </w:rPr>
      </w:pPr>
      <w:r>
        <w:t xml:space="preserve">Ивана </w:t>
      </w:r>
      <w:r>
        <w:rPr>
          <w:lang w:val="en-US"/>
        </w:rPr>
        <w:t xml:space="preserve">III </w:t>
      </w:r>
      <w:r>
        <w:t xml:space="preserve"> и Василия </w:t>
      </w:r>
      <w:r>
        <w:rPr>
          <w:lang w:val="en-US"/>
        </w:rPr>
        <w:t>III</w:t>
      </w:r>
    </w:p>
    <w:p w:rsidR="00E01733" w:rsidRPr="00B95208" w:rsidRDefault="00E01733" w:rsidP="00E01733">
      <w:pPr>
        <w:numPr>
          <w:ilvl w:val="1"/>
          <w:numId w:val="1"/>
        </w:numPr>
        <w:rPr>
          <w:lang w:val="en-US"/>
        </w:rPr>
      </w:pPr>
      <w:r>
        <w:t xml:space="preserve">Ивана </w:t>
      </w:r>
      <w:proofErr w:type="spellStart"/>
      <w:r>
        <w:t>Калиты</w:t>
      </w:r>
      <w:proofErr w:type="spellEnd"/>
      <w:r>
        <w:t xml:space="preserve"> и Дмитрия Донского</w:t>
      </w:r>
    </w:p>
    <w:p w:rsidR="00E01733" w:rsidRPr="00B95208" w:rsidRDefault="00E01733" w:rsidP="00E01733">
      <w:pPr>
        <w:numPr>
          <w:ilvl w:val="1"/>
          <w:numId w:val="1"/>
        </w:numPr>
        <w:rPr>
          <w:lang w:val="en-US"/>
        </w:rPr>
      </w:pPr>
      <w:r>
        <w:t xml:space="preserve">Елены Глинской и Ивана </w:t>
      </w:r>
      <w:r>
        <w:rPr>
          <w:lang w:val="en-US"/>
        </w:rPr>
        <w:t>IV</w:t>
      </w:r>
    </w:p>
    <w:p w:rsidR="00E01733" w:rsidRPr="00B95208" w:rsidRDefault="00E01733" w:rsidP="00E01733">
      <w:pPr>
        <w:numPr>
          <w:ilvl w:val="1"/>
          <w:numId w:val="1"/>
        </w:numPr>
        <w:rPr>
          <w:lang w:val="en-US"/>
        </w:rPr>
      </w:pPr>
      <w:r>
        <w:t>Бориса Годунова и Василия Шуйского</w:t>
      </w:r>
    </w:p>
    <w:p w:rsidR="00E01733" w:rsidRDefault="00E01733" w:rsidP="00E01733">
      <w:pPr>
        <w:numPr>
          <w:ilvl w:val="0"/>
          <w:numId w:val="1"/>
        </w:numPr>
      </w:pPr>
      <w:r>
        <w:t xml:space="preserve">В начале </w:t>
      </w:r>
      <w:r>
        <w:rPr>
          <w:lang w:val="en-US"/>
        </w:rPr>
        <w:t>XVI</w:t>
      </w:r>
      <w:r>
        <w:t xml:space="preserve"> </w:t>
      </w:r>
      <w:proofErr w:type="gramStart"/>
      <w:r>
        <w:t>в</w:t>
      </w:r>
      <w:proofErr w:type="gramEnd"/>
      <w:r>
        <w:t>. на Руси:</w:t>
      </w:r>
    </w:p>
    <w:p w:rsidR="00E01733" w:rsidRDefault="00E01733" w:rsidP="00E01733">
      <w:pPr>
        <w:numPr>
          <w:ilvl w:val="1"/>
          <w:numId w:val="1"/>
        </w:numPr>
      </w:pPr>
      <w:r>
        <w:t>усилилась феодальная раздробленность</w:t>
      </w:r>
    </w:p>
    <w:p w:rsidR="00E01733" w:rsidRDefault="00E01733" w:rsidP="00E01733">
      <w:pPr>
        <w:numPr>
          <w:ilvl w:val="1"/>
          <w:numId w:val="1"/>
        </w:numPr>
      </w:pPr>
      <w:r>
        <w:t>появился титул  «Государь всея Руси»</w:t>
      </w:r>
    </w:p>
    <w:p w:rsidR="00E01733" w:rsidRDefault="00E01733" w:rsidP="00E01733">
      <w:pPr>
        <w:numPr>
          <w:ilvl w:val="1"/>
          <w:numId w:val="1"/>
        </w:numPr>
      </w:pPr>
      <w:r>
        <w:t>преобладали рыночные отношения</w:t>
      </w:r>
    </w:p>
    <w:p w:rsidR="00E01733" w:rsidRPr="00852FFA" w:rsidRDefault="00E01733" w:rsidP="00E01733">
      <w:pPr>
        <w:numPr>
          <w:ilvl w:val="1"/>
          <w:numId w:val="1"/>
        </w:numPr>
      </w:pPr>
      <w:r>
        <w:t>уменьшилась феодальная зависимость крестьян</w:t>
      </w:r>
    </w:p>
    <w:p w:rsidR="00E01733" w:rsidRDefault="00E01733" w:rsidP="00E01733">
      <w:pPr>
        <w:numPr>
          <w:ilvl w:val="0"/>
          <w:numId w:val="1"/>
        </w:numPr>
      </w:pPr>
      <w:r>
        <w:t xml:space="preserve">Судебник Ивана </w:t>
      </w:r>
      <w:r>
        <w:rPr>
          <w:lang w:val="en-US"/>
        </w:rPr>
        <w:t>III</w:t>
      </w:r>
      <w:r>
        <w:t>, в отличие от «Русской Правды»:</w:t>
      </w:r>
    </w:p>
    <w:p w:rsidR="00E01733" w:rsidRDefault="00E01733" w:rsidP="00E01733">
      <w:pPr>
        <w:numPr>
          <w:ilvl w:val="1"/>
          <w:numId w:val="1"/>
        </w:numPr>
      </w:pPr>
      <w:r>
        <w:t>разрешал кровную месть за наиболее тяжкие преступления</w:t>
      </w:r>
    </w:p>
    <w:p w:rsidR="00E01733" w:rsidRDefault="00E01733" w:rsidP="00E01733">
      <w:pPr>
        <w:numPr>
          <w:ilvl w:val="1"/>
          <w:numId w:val="1"/>
        </w:numPr>
      </w:pPr>
      <w:r>
        <w:t>ограничивал право перехода крестьян Юрьевым днем</w:t>
      </w:r>
    </w:p>
    <w:p w:rsidR="00E01733" w:rsidRDefault="00E01733" w:rsidP="00E01733">
      <w:pPr>
        <w:numPr>
          <w:ilvl w:val="1"/>
          <w:numId w:val="1"/>
        </w:numPr>
      </w:pPr>
      <w:r>
        <w:t>юридически закреплял феодальную раздробленность</w:t>
      </w:r>
    </w:p>
    <w:p w:rsidR="00E01733" w:rsidRDefault="00E01733" w:rsidP="00E01733">
      <w:pPr>
        <w:numPr>
          <w:ilvl w:val="1"/>
          <w:numId w:val="1"/>
        </w:numPr>
      </w:pPr>
      <w:r>
        <w:t>закреплял социальное и имущественное неравенство</w:t>
      </w:r>
    </w:p>
    <w:p w:rsidR="00E01733" w:rsidRDefault="00E01733" w:rsidP="00E01733">
      <w:pPr>
        <w:numPr>
          <w:ilvl w:val="1"/>
          <w:numId w:val="1"/>
        </w:numPr>
      </w:pPr>
      <w:r>
        <w:t>устанавливал республиканскую форму правления</w:t>
      </w:r>
    </w:p>
    <w:p w:rsidR="00E01733" w:rsidRDefault="00E01733" w:rsidP="00E01733">
      <w:pPr>
        <w:numPr>
          <w:ilvl w:val="0"/>
          <w:numId w:val="1"/>
        </w:numPr>
      </w:pPr>
      <w:r>
        <w:t xml:space="preserve">Собрание представителей различных сословий России, принимавшее важнейшие для государства решения, в </w:t>
      </w:r>
      <w:r>
        <w:rPr>
          <w:lang w:val="en-US"/>
        </w:rPr>
        <w:t>XVI</w:t>
      </w:r>
      <w:r w:rsidRPr="006C38F6">
        <w:t xml:space="preserve"> – </w:t>
      </w:r>
      <w:r>
        <w:rPr>
          <w:lang w:val="en-US"/>
        </w:rPr>
        <w:t>XVII</w:t>
      </w:r>
      <w:r w:rsidRPr="006C38F6">
        <w:t xml:space="preserve"> </w:t>
      </w:r>
      <w:r>
        <w:t xml:space="preserve"> веках называлось:</w:t>
      </w:r>
    </w:p>
    <w:p w:rsidR="00E01733" w:rsidRDefault="00E01733" w:rsidP="00E01733">
      <w:pPr>
        <w:numPr>
          <w:ilvl w:val="1"/>
          <w:numId w:val="1"/>
        </w:numPr>
      </w:pPr>
      <w:r>
        <w:t>Государственной Думой</w:t>
      </w:r>
    </w:p>
    <w:p w:rsidR="00E01733" w:rsidRDefault="00E01733" w:rsidP="00E01733">
      <w:pPr>
        <w:numPr>
          <w:ilvl w:val="1"/>
          <w:numId w:val="1"/>
        </w:numPr>
      </w:pPr>
      <w:r>
        <w:t>Боярской Думой</w:t>
      </w:r>
    </w:p>
    <w:p w:rsidR="00E01733" w:rsidRDefault="00E01733" w:rsidP="00E01733">
      <w:pPr>
        <w:numPr>
          <w:ilvl w:val="1"/>
          <w:numId w:val="1"/>
        </w:numPr>
      </w:pPr>
      <w:r>
        <w:t>Избранной Радой</w:t>
      </w:r>
    </w:p>
    <w:p w:rsidR="00E01733" w:rsidRPr="006C38F6" w:rsidRDefault="00E01733" w:rsidP="00E01733">
      <w:pPr>
        <w:numPr>
          <w:ilvl w:val="1"/>
          <w:numId w:val="1"/>
        </w:numPr>
      </w:pPr>
      <w:r>
        <w:t>Земским собором</w:t>
      </w:r>
    </w:p>
    <w:p w:rsidR="00E01733" w:rsidRDefault="00E01733" w:rsidP="00E01733">
      <w:pPr>
        <w:numPr>
          <w:ilvl w:val="0"/>
          <w:numId w:val="1"/>
        </w:numPr>
      </w:pPr>
      <w:r>
        <w:t xml:space="preserve">Кормленщиками на Руси </w:t>
      </w:r>
      <w:r>
        <w:rPr>
          <w:lang w:val="en-US"/>
        </w:rPr>
        <w:t>XIV</w:t>
      </w:r>
      <w:r w:rsidRPr="00D63BF2">
        <w:t>-</w:t>
      </w:r>
      <w:r>
        <w:rPr>
          <w:lang w:val="en-US"/>
        </w:rPr>
        <w:t>XVI</w:t>
      </w:r>
      <w:r>
        <w:t xml:space="preserve"> вв. называли:</w:t>
      </w:r>
    </w:p>
    <w:p w:rsidR="00E01733" w:rsidRDefault="00E01733" w:rsidP="00E01733">
      <w:pPr>
        <w:numPr>
          <w:ilvl w:val="1"/>
          <w:numId w:val="1"/>
        </w:numPr>
      </w:pPr>
      <w:r>
        <w:t>крестьян</w:t>
      </w:r>
    </w:p>
    <w:p w:rsidR="00E01733" w:rsidRDefault="00E01733" w:rsidP="00E01733">
      <w:pPr>
        <w:numPr>
          <w:ilvl w:val="1"/>
          <w:numId w:val="1"/>
        </w:numPr>
      </w:pPr>
      <w:r>
        <w:t>владельцев трактиров</w:t>
      </w:r>
    </w:p>
    <w:p w:rsidR="00E01733" w:rsidRDefault="00E01733" w:rsidP="00E01733">
      <w:pPr>
        <w:numPr>
          <w:ilvl w:val="1"/>
          <w:numId w:val="1"/>
        </w:numPr>
      </w:pPr>
      <w:r>
        <w:t>помещиков, поставлявших хлеб на рынок</w:t>
      </w:r>
    </w:p>
    <w:p w:rsidR="00E01733" w:rsidRDefault="00E01733" w:rsidP="00E01733">
      <w:pPr>
        <w:numPr>
          <w:ilvl w:val="1"/>
          <w:numId w:val="1"/>
        </w:numPr>
      </w:pPr>
      <w:r>
        <w:t>должностных лиц, живших за счет местного населения</w:t>
      </w:r>
    </w:p>
    <w:p w:rsidR="00E01733" w:rsidRDefault="00E01733" w:rsidP="00E01733">
      <w:pPr>
        <w:numPr>
          <w:ilvl w:val="0"/>
          <w:numId w:val="1"/>
        </w:numPr>
      </w:pPr>
      <w:r>
        <w:t xml:space="preserve">«Избранной Радой» в </w:t>
      </w:r>
      <w:r>
        <w:rPr>
          <w:lang w:val="en-US"/>
        </w:rPr>
        <w:t>XVI</w:t>
      </w:r>
      <w:r>
        <w:t xml:space="preserve"> </w:t>
      </w:r>
      <w:proofErr w:type="gramStart"/>
      <w:r>
        <w:t>в</w:t>
      </w:r>
      <w:proofErr w:type="gramEnd"/>
      <w:r>
        <w:t>. называли:</w:t>
      </w:r>
    </w:p>
    <w:p w:rsidR="00E01733" w:rsidRDefault="00E01733" w:rsidP="00E01733">
      <w:pPr>
        <w:numPr>
          <w:ilvl w:val="1"/>
          <w:numId w:val="1"/>
        </w:numPr>
      </w:pPr>
      <w:r>
        <w:t>Московский университет</w:t>
      </w:r>
    </w:p>
    <w:p w:rsidR="00E01733" w:rsidRDefault="00E01733" w:rsidP="00E01733">
      <w:pPr>
        <w:numPr>
          <w:ilvl w:val="1"/>
          <w:numId w:val="1"/>
        </w:numPr>
      </w:pPr>
      <w:r>
        <w:t>собрание представителей сословий</w:t>
      </w:r>
    </w:p>
    <w:p w:rsidR="00E01733" w:rsidRDefault="00E01733" w:rsidP="00E01733">
      <w:pPr>
        <w:numPr>
          <w:ilvl w:val="1"/>
          <w:numId w:val="1"/>
        </w:numPr>
      </w:pPr>
      <w:r>
        <w:t xml:space="preserve">приближенный к Ивану </w:t>
      </w:r>
      <w:r>
        <w:rPr>
          <w:lang w:val="en-US"/>
        </w:rPr>
        <w:t>IV</w:t>
      </w:r>
      <w:r>
        <w:t xml:space="preserve"> круг людей</w:t>
      </w:r>
    </w:p>
    <w:p w:rsidR="00E01733" w:rsidRDefault="00E01733" w:rsidP="00E01733">
      <w:pPr>
        <w:numPr>
          <w:ilvl w:val="1"/>
          <w:numId w:val="1"/>
        </w:numPr>
      </w:pPr>
      <w:r>
        <w:t>представителей династии Рюриковичей</w:t>
      </w:r>
    </w:p>
    <w:p w:rsidR="00E01733" w:rsidRDefault="00E01733" w:rsidP="00E01733">
      <w:pPr>
        <w:numPr>
          <w:ilvl w:val="0"/>
          <w:numId w:val="1"/>
        </w:numPr>
      </w:pPr>
      <w:r>
        <w:t>Кто из названных лиц входил в состав Избранной рады?</w:t>
      </w:r>
    </w:p>
    <w:p w:rsidR="00E01733" w:rsidRDefault="00E01733" w:rsidP="00E01733">
      <w:r>
        <w:t xml:space="preserve">                  1)  Сергий Радонежский, </w:t>
      </w:r>
      <w:proofErr w:type="spellStart"/>
      <w:r>
        <w:t>Пересвет</w:t>
      </w:r>
      <w:proofErr w:type="spellEnd"/>
    </w:p>
    <w:p w:rsidR="00E01733" w:rsidRDefault="00E01733" w:rsidP="00E01733">
      <w:r>
        <w:t xml:space="preserve">                  2)  Григорий (</w:t>
      </w:r>
      <w:proofErr w:type="spellStart"/>
      <w:r>
        <w:t>Малюта</w:t>
      </w:r>
      <w:proofErr w:type="spellEnd"/>
      <w:r>
        <w:t xml:space="preserve">) Скуратов, Алексей </w:t>
      </w:r>
      <w:proofErr w:type="spellStart"/>
      <w:r>
        <w:t>Басманов</w:t>
      </w:r>
      <w:proofErr w:type="spellEnd"/>
    </w:p>
    <w:p w:rsidR="00E01733" w:rsidRDefault="00E01733" w:rsidP="00E01733">
      <w:r>
        <w:lastRenderedPageBreak/>
        <w:t xml:space="preserve">                  3)  Михаил Воротынский, Дмитрий Пожарский</w:t>
      </w:r>
    </w:p>
    <w:p w:rsidR="00E01733" w:rsidRDefault="00E01733" w:rsidP="00E01733">
      <w:r>
        <w:t xml:space="preserve">                  4)  Алексей Адашев, </w:t>
      </w:r>
      <w:proofErr w:type="spellStart"/>
      <w:r>
        <w:t>Сильвестр</w:t>
      </w:r>
      <w:proofErr w:type="spellEnd"/>
    </w:p>
    <w:p w:rsidR="00E01733" w:rsidRDefault="00E01733" w:rsidP="00E01733">
      <w:pPr>
        <w:numPr>
          <w:ilvl w:val="0"/>
          <w:numId w:val="1"/>
        </w:numPr>
      </w:pPr>
      <w:r>
        <w:t xml:space="preserve">В </w:t>
      </w:r>
      <w:r>
        <w:rPr>
          <w:lang w:val="en-US"/>
        </w:rPr>
        <w:t>XV</w:t>
      </w:r>
      <w:r w:rsidRPr="00F72F7F">
        <w:t xml:space="preserve"> – </w:t>
      </w:r>
      <w:r>
        <w:rPr>
          <w:lang w:val="en-US"/>
        </w:rPr>
        <w:t>XVI</w:t>
      </w:r>
      <w:r>
        <w:t xml:space="preserve"> вв. должностные лица, составлявшие большую часть государственного аппарата и ведавшие делопроизводством, назывались:</w:t>
      </w:r>
    </w:p>
    <w:p w:rsidR="00E01733" w:rsidRDefault="00E01733" w:rsidP="00E01733">
      <w:pPr>
        <w:numPr>
          <w:ilvl w:val="1"/>
          <w:numId w:val="1"/>
        </w:numPr>
      </w:pPr>
      <w:r>
        <w:t>тиунами</w:t>
      </w:r>
    </w:p>
    <w:p w:rsidR="00E01733" w:rsidRDefault="00E01733" w:rsidP="00E01733">
      <w:pPr>
        <w:numPr>
          <w:ilvl w:val="1"/>
          <w:numId w:val="1"/>
        </w:numPr>
      </w:pPr>
      <w:r>
        <w:t>воеводами</w:t>
      </w:r>
    </w:p>
    <w:p w:rsidR="00E01733" w:rsidRDefault="00E01733" w:rsidP="00E01733">
      <w:pPr>
        <w:numPr>
          <w:ilvl w:val="1"/>
          <w:numId w:val="1"/>
        </w:numPr>
      </w:pPr>
      <w:r>
        <w:t>дьяками</w:t>
      </w:r>
    </w:p>
    <w:p w:rsidR="00E01733" w:rsidRDefault="00E01733" w:rsidP="00E01733">
      <w:pPr>
        <w:numPr>
          <w:ilvl w:val="1"/>
          <w:numId w:val="1"/>
        </w:numPr>
      </w:pPr>
      <w:r>
        <w:t>опричниками</w:t>
      </w:r>
    </w:p>
    <w:p w:rsidR="00E01733" w:rsidRDefault="00E01733" w:rsidP="00E01733">
      <w:pPr>
        <w:numPr>
          <w:ilvl w:val="0"/>
          <w:numId w:val="1"/>
        </w:numPr>
      </w:pPr>
      <w:r>
        <w:t>Какая из названных мер в отношении крестьянства была принята в царствование Ивана Грозного?</w:t>
      </w:r>
    </w:p>
    <w:p w:rsidR="00E01733" w:rsidRDefault="00E01733" w:rsidP="00E01733">
      <w:pPr>
        <w:numPr>
          <w:ilvl w:val="1"/>
          <w:numId w:val="1"/>
        </w:numPr>
      </w:pPr>
      <w:r>
        <w:t>установление единого срока перехода крестьян от одного владельца к другому (Юрьева дня)</w:t>
      </w:r>
    </w:p>
    <w:p w:rsidR="00E01733" w:rsidRDefault="00E01733" w:rsidP="00E01733">
      <w:pPr>
        <w:numPr>
          <w:ilvl w:val="1"/>
          <w:numId w:val="1"/>
        </w:numPr>
      </w:pPr>
      <w:r>
        <w:t>начало введения заповедных лет</w:t>
      </w:r>
    </w:p>
    <w:p w:rsidR="00E01733" w:rsidRDefault="00E01733" w:rsidP="00E01733">
      <w:pPr>
        <w:numPr>
          <w:ilvl w:val="1"/>
          <w:numId w:val="1"/>
        </w:numPr>
      </w:pPr>
      <w:r>
        <w:t>установление срока розыска беглых крестьян (урочных лет)</w:t>
      </w:r>
    </w:p>
    <w:p w:rsidR="00E01733" w:rsidRPr="00F72F7F" w:rsidRDefault="00E01733" w:rsidP="00E01733">
      <w:pPr>
        <w:numPr>
          <w:ilvl w:val="1"/>
          <w:numId w:val="1"/>
        </w:numPr>
      </w:pPr>
      <w:r>
        <w:t>окончательное закрепощение крестьян</w:t>
      </w:r>
    </w:p>
    <w:p w:rsidR="00E01733" w:rsidRDefault="00E01733" w:rsidP="00E01733">
      <w:pPr>
        <w:numPr>
          <w:ilvl w:val="0"/>
          <w:numId w:val="1"/>
        </w:numPr>
      </w:pPr>
      <w:r>
        <w:t>Учреждение опричнины в правление Ивана Грозного имело целью:</w:t>
      </w:r>
    </w:p>
    <w:p w:rsidR="00E01733" w:rsidRDefault="00E01733" w:rsidP="00E01733">
      <w:pPr>
        <w:numPr>
          <w:ilvl w:val="1"/>
          <w:numId w:val="1"/>
        </w:numPr>
      </w:pPr>
      <w:r>
        <w:t>отмену полюдья</w:t>
      </w:r>
    </w:p>
    <w:p w:rsidR="00E01733" w:rsidRDefault="00E01733" w:rsidP="00E01733">
      <w:pPr>
        <w:numPr>
          <w:ilvl w:val="1"/>
          <w:numId w:val="1"/>
        </w:numPr>
      </w:pPr>
      <w:r>
        <w:t>отмену системы кормлений</w:t>
      </w:r>
    </w:p>
    <w:p w:rsidR="00E01733" w:rsidRDefault="00E01733" w:rsidP="00E01733">
      <w:pPr>
        <w:numPr>
          <w:ilvl w:val="1"/>
          <w:numId w:val="1"/>
        </w:numPr>
      </w:pPr>
      <w:r>
        <w:t>укрепление личной власти царя</w:t>
      </w:r>
    </w:p>
    <w:p w:rsidR="00E01733" w:rsidRDefault="00E01733" w:rsidP="00E01733">
      <w:pPr>
        <w:numPr>
          <w:ilvl w:val="1"/>
          <w:numId w:val="1"/>
        </w:numPr>
      </w:pPr>
      <w:r>
        <w:t>окончательное закрепощение крестьян</w:t>
      </w:r>
    </w:p>
    <w:p w:rsidR="00E01733" w:rsidRDefault="00E01733" w:rsidP="00E01733">
      <w:pPr>
        <w:numPr>
          <w:ilvl w:val="0"/>
          <w:numId w:val="1"/>
        </w:numPr>
      </w:pPr>
      <w:r>
        <w:t xml:space="preserve">Ливонская война (1558 -1583 гг.) привела </w:t>
      </w:r>
      <w:proofErr w:type="gramStart"/>
      <w:r>
        <w:t>к</w:t>
      </w:r>
      <w:proofErr w:type="gramEnd"/>
      <w:r>
        <w:t>:</w:t>
      </w:r>
    </w:p>
    <w:p w:rsidR="00E01733" w:rsidRDefault="00E01733" w:rsidP="00E01733">
      <w:pPr>
        <w:numPr>
          <w:ilvl w:val="1"/>
          <w:numId w:val="1"/>
        </w:numPr>
      </w:pPr>
      <w:r>
        <w:t>распаду Ливонского ордена</w:t>
      </w:r>
    </w:p>
    <w:p w:rsidR="00E01733" w:rsidRDefault="00E01733" w:rsidP="00E01733">
      <w:pPr>
        <w:numPr>
          <w:ilvl w:val="1"/>
          <w:numId w:val="1"/>
        </w:numPr>
      </w:pPr>
      <w:r>
        <w:t>получению Россией  выхода в Балтийское море</w:t>
      </w:r>
    </w:p>
    <w:p w:rsidR="00E01733" w:rsidRDefault="00E01733" w:rsidP="00E01733">
      <w:pPr>
        <w:numPr>
          <w:ilvl w:val="1"/>
          <w:numId w:val="1"/>
        </w:numPr>
      </w:pPr>
      <w:r>
        <w:t>получению Россией всей территории Ливонии</w:t>
      </w:r>
    </w:p>
    <w:p w:rsidR="00E01733" w:rsidRDefault="00E01733" w:rsidP="00E01733">
      <w:pPr>
        <w:numPr>
          <w:ilvl w:val="1"/>
          <w:numId w:val="1"/>
        </w:numPr>
      </w:pPr>
      <w:r>
        <w:t>потере Россией Великого Новгорода</w:t>
      </w:r>
    </w:p>
    <w:p w:rsidR="00E01733" w:rsidRDefault="00E01733" w:rsidP="00E01733">
      <w:pPr>
        <w:numPr>
          <w:ilvl w:val="0"/>
          <w:numId w:val="1"/>
        </w:numPr>
      </w:pPr>
      <w:r>
        <w:t xml:space="preserve">Что из названного стало одним из последствий образования единого Российского государства в начале </w:t>
      </w:r>
      <w:r>
        <w:rPr>
          <w:lang w:val="en-US"/>
        </w:rPr>
        <w:t>XVI</w:t>
      </w:r>
      <w:r>
        <w:t xml:space="preserve"> </w:t>
      </w:r>
      <w:proofErr w:type="gramStart"/>
      <w:r>
        <w:t>в</w:t>
      </w:r>
      <w:proofErr w:type="gramEnd"/>
      <w:r>
        <w:t>.?</w:t>
      </w:r>
    </w:p>
    <w:p w:rsidR="00E01733" w:rsidRDefault="00E01733" w:rsidP="00E01733">
      <w:pPr>
        <w:numPr>
          <w:ilvl w:val="1"/>
          <w:numId w:val="1"/>
        </w:numPr>
      </w:pPr>
      <w:r>
        <w:t>укрепление великокняжеской власти</w:t>
      </w:r>
    </w:p>
    <w:p w:rsidR="00E01733" w:rsidRDefault="00E01733" w:rsidP="00E01733">
      <w:pPr>
        <w:numPr>
          <w:ilvl w:val="1"/>
          <w:numId w:val="1"/>
        </w:numPr>
      </w:pPr>
      <w:r>
        <w:t>освобождение крестьян и горожан</w:t>
      </w:r>
    </w:p>
    <w:p w:rsidR="00E01733" w:rsidRDefault="00E01733" w:rsidP="00E01733">
      <w:pPr>
        <w:numPr>
          <w:ilvl w:val="1"/>
          <w:numId w:val="1"/>
        </w:numPr>
      </w:pPr>
      <w:r>
        <w:t>введение внутренних таможенных пошлин</w:t>
      </w:r>
    </w:p>
    <w:p w:rsidR="00E01733" w:rsidRPr="007C72A9" w:rsidRDefault="00E01733" w:rsidP="00E01733">
      <w:pPr>
        <w:numPr>
          <w:ilvl w:val="1"/>
          <w:numId w:val="1"/>
        </w:numPr>
      </w:pPr>
      <w:r>
        <w:t>утверждение нового порядка престолонаследия</w:t>
      </w:r>
    </w:p>
    <w:p w:rsidR="00E01733" w:rsidRDefault="00E01733" w:rsidP="00E01733">
      <w:pPr>
        <w:numPr>
          <w:ilvl w:val="0"/>
          <w:numId w:val="1"/>
        </w:numPr>
      </w:pPr>
      <w:r>
        <w:t>Верно соответствие автора и созданного им памятника культуры:</w:t>
      </w:r>
    </w:p>
    <w:p w:rsidR="00E01733" w:rsidRDefault="00E01733" w:rsidP="00E01733">
      <w:pPr>
        <w:numPr>
          <w:ilvl w:val="1"/>
          <w:numId w:val="1"/>
        </w:numPr>
      </w:pPr>
      <w:r>
        <w:t>Андрей Рублев – икона «Троица»</w:t>
      </w:r>
    </w:p>
    <w:p w:rsidR="00E01733" w:rsidRDefault="00E01733" w:rsidP="00E01733">
      <w:pPr>
        <w:numPr>
          <w:ilvl w:val="1"/>
          <w:numId w:val="1"/>
        </w:numPr>
      </w:pPr>
      <w:r>
        <w:t xml:space="preserve">Аристотель </w:t>
      </w:r>
      <w:proofErr w:type="spellStart"/>
      <w:r>
        <w:t>Фиораванти</w:t>
      </w:r>
      <w:proofErr w:type="spellEnd"/>
      <w:r>
        <w:t xml:space="preserve"> – Покровский собор в Москве</w:t>
      </w:r>
    </w:p>
    <w:p w:rsidR="00E01733" w:rsidRDefault="00E01733" w:rsidP="00E01733">
      <w:pPr>
        <w:numPr>
          <w:ilvl w:val="1"/>
          <w:numId w:val="1"/>
        </w:numPr>
      </w:pPr>
      <w:r>
        <w:t>Андрей Чохов – книга «Апостол»</w:t>
      </w:r>
    </w:p>
    <w:p w:rsidR="00E01733" w:rsidRDefault="00E01733" w:rsidP="00E01733">
      <w:pPr>
        <w:numPr>
          <w:ilvl w:val="1"/>
          <w:numId w:val="1"/>
        </w:numPr>
      </w:pPr>
      <w:proofErr w:type="spellStart"/>
      <w:r>
        <w:t>Сильвестр</w:t>
      </w:r>
      <w:proofErr w:type="spellEnd"/>
      <w:r>
        <w:t xml:space="preserve"> – икона Владимирской Богоматери</w:t>
      </w:r>
    </w:p>
    <w:p w:rsidR="00E01733" w:rsidRPr="0000497F" w:rsidRDefault="00E01733" w:rsidP="00E01733">
      <w:pPr>
        <w:rPr>
          <w:b/>
          <w:i/>
        </w:rPr>
      </w:pPr>
      <w:r w:rsidRPr="0000497F">
        <w:rPr>
          <w:b/>
          <w:i/>
        </w:rPr>
        <w:t>Часть В.</w:t>
      </w:r>
    </w:p>
    <w:p w:rsidR="00E01733" w:rsidRDefault="00E01733" w:rsidP="00E01733">
      <w:pPr>
        <w:numPr>
          <w:ilvl w:val="0"/>
          <w:numId w:val="2"/>
        </w:numPr>
      </w:pPr>
      <w:r>
        <w:t>В отрывке: «А крестьянам уходить из волости, из села в село, один срок в году, за неделю до и неделю после Юрьева дня. Дворы пожилые платят в полях за двор рубль</w:t>
      </w:r>
      <w:proofErr w:type="gramStart"/>
      <w:r>
        <w:t xml:space="preserve"> ,</w:t>
      </w:r>
      <w:proofErr w:type="gramEnd"/>
      <w:r>
        <w:t xml:space="preserve"> в лесах полтина. А который крестьянин поживет за кем год да пойдет прочь, и он платит четверть двора, а два года поживет … полдвора платит</w:t>
      </w:r>
      <w:proofErr w:type="gramStart"/>
      <w:r>
        <w:t xml:space="preserve"> .</w:t>
      </w:r>
      <w:proofErr w:type="gramEnd"/>
      <w:r>
        <w:t>.», речь идет об особом виде платы крестьянина помещику, которая называлась «_______________________»</w:t>
      </w:r>
    </w:p>
    <w:p w:rsidR="00E01733" w:rsidRDefault="00E01733" w:rsidP="00E01733">
      <w:pPr>
        <w:numPr>
          <w:ilvl w:val="0"/>
          <w:numId w:val="2"/>
        </w:numPr>
      </w:pPr>
      <w:r>
        <w:t>Установите соответствие между именами известных исторических личностей и сферами их деятельности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7"/>
        <w:gridCol w:w="3243"/>
      </w:tblGrid>
      <w:tr w:rsidR="00E01733" w:rsidTr="002A6E07">
        <w:tc>
          <w:tcPr>
            <w:tcW w:w="3057" w:type="dxa"/>
          </w:tcPr>
          <w:p w:rsidR="00E01733" w:rsidRDefault="00E01733" w:rsidP="002A6E07">
            <w:r>
              <w:t>Имена</w:t>
            </w:r>
          </w:p>
        </w:tc>
        <w:tc>
          <w:tcPr>
            <w:tcW w:w="3243" w:type="dxa"/>
          </w:tcPr>
          <w:p w:rsidR="00E01733" w:rsidRDefault="00E01733" w:rsidP="002A6E07">
            <w:r>
              <w:t>Сфера деятельности</w:t>
            </w:r>
          </w:p>
        </w:tc>
      </w:tr>
      <w:tr w:rsidR="00E01733" w:rsidTr="002A6E07">
        <w:tc>
          <w:tcPr>
            <w:tcW w:w="3057" w:type="dxa"/>
          </w:tcPr>
          <w:p w:rsidR="00E01733" w:rsidRDefault="00E01733" w:rsidP="002A6E07">
            <w:r>
              <w:t xml:space="preserve">1) Нил </w:t>
            </w:r>
            <w:proofErr w:type="spellStart"/>
            <w:r>
              <w:t>Сорский</w:t>
            </w:r>
            <w:proofErr w:type="spellEnd"/>
          </w:p>
        </w:tc>
        <w:tc>
          <w:tcPr>
            <w:tcW w:w="3243" w:type="dxa"/>
          </w:tcPr>
          <w:p w:rsidR="00E01733" w:rsidRDefault="00E01733" w:rsidP="002A6E07">
            <w:r>
              <w:t>А) государственный деятель</w:t>
            </w:r>
          </w:p>
        </w:tc>
      </w:tr>
      <w:tr w:rsidR="00E01733" w:rsidTr="002A6E07">
        <w:tc>
          <w:tcPr>
            <w:tcW w:w="3057" w:type="dxa"/>
          </w:tcPr>
          <w:p w:rsidR="00E01733" w:rsidRDefault="00E01733" w:rsidP="002A6E07">
            <w:r>
              <w:t>2) Афанасий Никитин</w:t>
            </w:r>
          </w:p>
        </w:tc>
        <w:tc>
          <w:tcPr>
            <w:tcW w:w="3243" w:type="dxa"/>
          </w:tcPr>
          <w:p w:rsidR="00E01733" w:rsidRDefault="00E01733" w:rsidP="002A6E07">
            <w:r>
              <w:t>Б) первопечатник</w:t>
            </w:r>
          </w:p>
        </w:tc>
      </w:tr>
      <w:tr w:rsidR="00E01733" w:rsidTr="002A6E07">
        <w:tc>
          <w:tcPr>
            <w:tcW w:w="3057" w:type="dxa"/>
          </w:tcPr>
          <w:p w:rsidR="00E01733" w:rsidRDefault="00E01733" w:rsidP="002A6E07">
            <w:r>
              <w:t>3) Иван Федоров</w:t>
            </w:r>
          </w:p>
        </w:tc>
        <w:tc>
          <w:tcPr>
            <w:tcW w:w="3243" w:type="dxa"/>
          </w:tcPr>
          <w:p w:rsidR="00E01733" w:rsidRDefault="00E01733" w:rsidP="002A6E07">
            <w:r>
              <w:t>В) монах, писатель</w:t>
            </w:r>
          </w:p>
        </w:tc>
      </w:tr>
      <w:tr w:rsidR="00E01733" w:rsidTr="002A6E07">
        <w:tc>
          <w:tcPr>
            <w:tcW w:w="3057" w:type="dxa"/>
          </w:tcPr>
          <w:p w:rsidR="00E01733" w:rsidRDefault="00E01733" w:rsidP="002A6E07">
            <w:r>
              <w:t>4) Андрей Курбский</w:t>
            </w:r>
          </w:p>
        </w:tc>
        <w:tc>
          <w:tcPr>
            <w:tcW w:w="3243" w:type="dxa"/>
          </w:tcPr>
          <w:p w:rsidR="00E01733" w:rsidRDefault="00E01733" w:rsidP="002A6E07">
            <w:r>
              <w:t>Г) публицист</w:t>
            </w:r>
          </w:p>
        </w:tc>
      </w:tr>
      <w:tr w:rsidR="00E01733" w:rsidTr="002A6E07">
        <w:tc>
          <w:tcPr>
            <w:tcW w:w="3057" w:type="dxa"/>
          </w:tcPr>
          <w:p w:rsidR="00E01733" w:rsidRDefault="00E01733" w:rsidP="002A6E07"/>
        </w:tc>
        <w:tc>
          <w:tcPr>
            <w:tcW w:w="3243" w:type="dxa"/>
          </w:tcPr>
          <w:p w:rsidR="00E01733" w:rsidRDefault="00E01733" w:rsidP="002A6E07">
            <w:r>
              <w:t>Д)  иконописец</w:t>
            </w:r>
          </w:p>
        </w:tc>
      </w:tr>
    </w:tbl>
    <w:p w:rsidR="00E01733" w:rsidRPr="00A71B93" w:rsidRDefault="00E01733" w:rsidP="00E01733">
      <w:pPr>
        <w:numPr>
          <w:ilvl w:val="0"/>
          <w:numId w:val="2"/>
        </w:numPr>
      </w:pPr>
      <w:r w:rsidRPr="00A71B93">
        <w:lastRenderedPageBreak/>
        <w:t>Установите соответствие между названиями произведений, памятников культуры и именами их создателей.</w:t>
      </w:r>
    </w:p>
    <w:p w:rsidR="00E01733" w:rsidRPr="00A71B93" w:rsidRDefault="00E01733" w:rsidP="00E01733"/>
    <w:tbl>
      <w:tblPr>
        <w:tblW w:w="0" w:type="auto"/>
        <w:tblInd w:w="828" w:type="dxa"/>
        <w:tblLook w:val="01E0"/>
      </w:tblPr>
      <w:tblGrid>
        <w:gridCol w:w="3957"/>
        <w:gridCol w:w="3243"/>
      </w:tblGrid>
      <w:tr w:rsidR="00E01733" w:rsidRPr="00502241" w:rsidTr="002A6E07">
        <w:tc>
          <w:tcPr>
            <w:tcW w:w="3957" w:type="dxa"/>
          </w:tcPr>
          <w:p w:rsidR="00E01733" w:rsidRDefault="00E01733" w:rsidP="002A6E07">
            <w:r w:rsidRPr="00502241">
              <w:rPr>
                <w:color w:val="000000"/>
              </w:rPr>
              <w:t>ПРОИЗВЕДЕНИЯ</w:t>
            </w:r>
          </w:p>
        </w:tc>
        <w:tc>
          <w:tcPr>
            <w:tcW w:w="3243" w:type="dxa"/>
          </w:tcPr>
          <w:p w:rsidR="00E01733" w:rsidRDefault="00E01733" w:rsidP="002A6E07">
            <w:r>
              <w:t>СОЗДАТЕЛИ</w:t>
            </w:r>
          </w:p>
        </w:tc>
      </w:tr>
      <w:tr w:rsidR="00E01733" w:rsidRPr="00502241" w:rsidTr="002A6E07">
        <w:tc>
          <w:tcPr>
            <w:tcW w:w="3957" w:type="dxa"/>
          </w:tcPr>
          <w:p w:rsidR="00E01733" w:rsidRDefault="00E01733" w:rsidP="002A6E07">
            <w:pPr>
              <w:shd w:val="clear" w:color="auto" w:fill="FFFFFF"/>
              <w:autoSpaceDE w:val="0"/>
              <w:autoSpaceDN w:val="0"/>
              <w:adjustRightInd w:val="0"/>
            </w:pPr>
            <w:r w:rsidRPr="00502241">
              <w:rPr>
                <w:color w:val="000000"/>
              </w:rPr>
              <w:t>1)   Успенский собор Мос</w:t>
            </w:r>
            <w:r w:rsidRPr="00502241">
              <w:rPr>
                <w:color w:val="000000"/>
              </w:rPr>
              <w:softHyphen/>
              <w:t>ковского Кремля</w:t>
            </w:r>
          </w:p>
          <w:p w:rsidR="00E01733" w:rsidRDefault="00E01733" w:rsidP="002A6E07">
            <w:pPr>
              <w:shd w:val="clear" w:color="auto" w:fill="FFFFFF"/>
              <w:autoSpaceDE w:val="0"/>
              <w:autoSpaceDN w:val="0"/>
              <w:adjustRightInd w:val="0"/>
            </w:pPr>
            <w:r w:rsidRPr="00502241">
              <w:rPr>
                <w:color w:val="000000"/>
              </w:rPr>
              <w:t>2)   «Домострой»</w:t>
            </w:r>
          </w:p>
          <w:p w:rsidR="00E01733" w:rsidRDefault="00E01733" w:rsidP="002A6E07">
            <w:pPr>
              <w:shd w:val="clear" w:color="auto" w:fill="FFFFFF"/>
              <w:autoSpaceDE w:val="0"/>
              <w:autoSpaceDN w:val="0"/>
              <w:adjustRightInd w:val="0"/>
            </w:pPr>
            <w:r w:rsidRPr="00502241">
              <w:rPr>
                <w:color w:val="000000"/>
              </w:rPr>
              <w:t>3)   «Хождение за три моря»</w:t>
            </w:r>
          </w:p>
          <w:p w:rsidR="00E01733" w:rsidRDefault="00E01733" w:rsidP="002A6E07">
            <w:r w:rsidRPr="00502241">
              <w:rPr>
                <w:color w:val="000000"/>
              </w:rPr>
              <w:t>4)   первопечатная     книга  «Апостол</w:t>
            </w:r>
            <w:r w:rsidRPr="00502241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243" w:type="dxa"/>
          </w:tcPr>
          <w:p w:rsidR="00E01733" w:rsidRDefault="00E01733" w:rsidP="002A6E07">
            <w:r>
              <w:t xml:space="preserve">А) Иван Федоров </w:t>
            </w:r>
          </w:p>
          <w:p w:rsidR="00E01733" w:rsidRDefault="00E01733" w:rsidP="002A6E07">
            <w:r>
              <w:t xml:space="preserve">Б) Андрей Рублев </w:t>
            </w:r>
          </w:p>
          <w:p w:rsidR="00E01733" w:rsidRDefault="00E01733" w:rsidP="002A6E07">
            <w:r>
              <w:t xml:space="preserve">В) </w:t>
            </w:r>
            <w:proofErr w:type="spellStart"/>
            <w:r>
              <w:t>Сильвестр</w:t>
            </w:r>
            <w:proofErr w:type="spellEnd"/>
            <w:r>
              <w:t xml:space="preserve"> </w:t>
            </w:r>
          </w:p>
          <w:p w:rsidR="00E01733" w:rsidRDefault="00E01733" w:rsidP="002A6E07">
            <w:r>
              <w:t xml:space="preserve">Г) Афанасий Никитин </w:t>
            </w:r>
          </w:p>
          <w:p w:rsidR="00E01733" w:rsidRDefault="00E01733" w:rsidP="002A6E07">
            <w:r>
              <w:t xml:space="preserve">Д) Аристотель </w:t>
            </w:r>
            <w:proofErr w:type="spellStart"/>
            <w:r>
              <w:t>Фиораванти</w:t>
            </w:r>
            <w:proofErr w:type="spellEnd"/>
          </w:p>
        </w:tc>
      </w:tr>
    </w:tbl>
    <w:p w:rsidR="00E01733" w:rsidRPr="00AB0A36" w:rsidRDefault="00E01733" w:rsidP="00E01733">
      <w:pPr>
        <w:numPr>
          <w:ilvl w:val="0"/>
          <w:numId w:val="2"/>
        </w:numPr>
      </w:pPr>
      <w:r w:rsidRPr="00AB0A36">
        <w:t>Прочтите отрывок из исторического очерка и напишите пропущенное в тексте имя человека, о котором идет речь.</w:t>
      </w:r>
    </w:p>
    <w:p w:rsidR="00E01733" w:rsidRDefault="00E01733" w:rsidP="00E01733">
      <w:r>
        <w:t xml:space="preserve">«Новый этап книгопечатания наступил в </w:t>
      </w:r>
      <w:smartTag w:uri="urn:schemas-microsoft-com:office:smarttags" w:element="metricconverter">
        <w:smartTagPr>
          <w:attr w:name="ProductID" w:val="1563 г"/>
        </w:smartTagPr>
        <w:r>
          <w:t>1563 г</w:t>
        </w:r>
      </w:smartTag>
      <w:r>
        <w:t xml:space="preserve">., когда на средства царской казны была устроена в Москве типография... Во главе этой типографии стали &lt;____&gt; и Петр </w:t>
      </w:r>
      <w:proofErr w:type="spellStart"/>
      <w:r>
        <w:t>Мстиславец</w:t>
      </w:r>
      <w:proofErr w:type="spellEnd"/>
      <w:r>
        <w:t xml:space="preserve">...,&lt;____&gt; был дьяконом одной из кремлевских церквей в Москве. Когда ему было поручено книгопечатное дело, &lt;____&gt; справился с ним с большим искусством. 1 марта </w:t>
      </w:r>
      <w:smartTag w:uri="urn:schemas-microsoft-com:office:smarttags" w:element="metricconverter">
        <w:smartTagPr>
          <w:attr w:name="ProductID" w:val="1564 г"/>
        </w:smartTagPr>
        <w:r>
          <w:t>1564 г</w:t>
        </w:r>
      </w:smartTag>
      <w:r>
        <w:t>. из московской типографии вышел «Апостол». Затем был напечатан «</w:t>
      </w:r>
      <w:proofErr w:type="spellStart"/>
      <w:r>
        <w:t>Часословец</w:t>
      </w:r>
      <w:proofErr w:type="spellEnd"/>
      <w:r>
        <w:t>» (</w:t>
      </w:r>
      <w:smartTag w:uri="urn:schemas-microsoft-com:office:smarttags" w:element="metricconverter">
        <w:smartTagPr>
          <w:attr w:name="ProductID" w:val="1565 г"/>
        </w:smartTagPr>
        <w:r>
          <w:t>1565 г</w:t>
        </w:r>
      </w:smartTag>
      <w:r>
        <w:t>.)».</w:t>
      </w:r>
    </w:p>
    <w:p w:rsidR="00E01733" w:rsidRPr="00715F48" w:rsidRDefault="00E01733" w:rsidP="00E01733">
      <w:r>
        <w:t>Ответ:_________________________</w:t>
      </w:r>
    </w:p>
    <w:p w:rsidR="00E01733" w:rsidRDefault="00E01733" w:rsidP="00E01733">
      <w:pPr>
        <w:numPr>
          <w:ilvl w:val="0"/>
          <w:numId w:val="2"/>
        </w:numPr>
      </w:pPr>
      <w:r>
        <w:t xml:space="preserve">Расположите  в хронологической последовательности события российской истории </w:t>
      </w:r>
      <w:r>
        <w:rPr>
          <w:lang w:val="en-US"/>
        </w:rPr>
        <w:t>XV</w:t>
      </w:r>
      <w:r w:rsidRPr="00A469D0">
        <w:t>-</w:t>
      </w:r>
      <w:r>
        <w:rPr>
          <w:lang w:val="en-US"/>
        </w:rPr>
        <w:t>XVI</w:t>
      </w:r>
      <w:r w:rsidRPr="00A469D0">
        <w:t xml:space="preserve"> </w:t>
      </w:r>
      <w:r>
        <w:t xml:space="preserve">вв. </w:t>
      </w:r>
    </w:p>
    <w:p w:rsidR="00E01733" w:rsidRDefault="00E01733" w:rsidP="00E01733">
      <w:pPr>
        <w:numPr>
          <w:ilvl w:val="1"/>
          <w:numId w:val="2"/>
        </w:numPr>
      </w:pPr>
      <w:r>
        <w:t>Ливонская война</w:t>
      </w:r>
    </w:p>
    <w:p w:rsidR="00E01733" w:rsidRDefault="00E01733" w:rsidP="00E01733">
      <w:pPr>
        <w:numPr>
          <w:ilvl w:val="1"/>
          <w:numId w:val="2"/>
        </w:numPr>
      </w:pPr>
      <w:r>
        <w:t xml:space="preserve">Правление Василия </w:t>
      </w:r>
      <w:r>
        <w:rPr>
          <w:lang w:val="en-US"/>
        </w:rPr>
        <w:t>III</w:t>
      </w:r>
    </w:p>
    <w:p w:rsidR="00E01733" w:rsidRDefault="00E01733" w:rsidP="00E01733">
      <w:pPr>
        <w:numPr>
          <w:ilvl w:val="1"/>
          <w:numId w:val="2"/>
        </w:numPr>
      </w:pPr>
      <w:r>
        <w:t>Первый Земский собор</w:t>
      </w:r>
    </w:p>
    <w:p w:rsidR="00E01733" w:rsidRDefault="00E01733" w:rsidP="00E01733">
      <w:pPr>
        <w:numPr>
          <w:ilvl w:val="1"/>
          <w:numId w:val="2"/>
        </w:numPr>
      </w:pPr>
      <w:r>
        <w:t>Присоединение Новгорода к Московской Руси</w:t>
      </w:r>
    </w:p>
    <w:p w:rsidR="00E01733" w:rsidRPr="00AB0A36" w:rsidRDefault="00E01733" w:rsidP="00E01733">
      <w:pPr>
        <w:numPr>
          <w:ilvl w:val="0"/>
          <w:numId w:val="2"/>
        </w:numPr>
      </w:pPr>
      <w:r w:rsidRPr="00AB0A36">
        <w:t>Установите соответствие между названиями произве</w:t>
      </w:r>
      <w:r w:rsidRPr="00AB0A36">
        <w:softHyphen/>
        <w:t>дений, памятников культуры и временем их создания.</w:t>
      </w:r>
    </w:p>
    <w:p w:rsidR="00E01733" w:rsidRDefault="00E01733" w:rsidP="00E01733"/>
    <w:tbl>
      <w:tblPr>
        <w:tblW w:w="0" w:type="auto"/>
        <w:tblInd w:w="1008" w:type="dxa"/>
        <w:tblLook w:val="01E0"/>
      </w:tblPr>
      <w:tblGrid>
        <w:gridCol w:w="3777"/>
        <w:gridCol w:w="3783"/>
      </w:tblGrid>
      <w:tr w:rsidR="00E01733" w:rsidRPr="00502241" w:rsidTr="002A6E07">
        <w:tc>
          <w:tcPr>
            <w:tcW w:w="3777" w:type="dxa"/>
          </w:tcPr>
          <w:p w:rsidR="00E01733" w:rsidRDefault="00E01733" w:rsidP="002A6E07">
            <w:pPr>
              <w:ind w:firstLine="708"/>
            </w:pPr>
            <w:r>
              <w:t>ПРОИЗВЕДЕНИЯ, ПАМЯТНИКИ</w:t>
            </w:r>
          </w:p>
          <w:p w:rsidR="00E01733" w:rsidRDefault="00E01733" w:rsidP="002A6E07"/>
        </w:tc>
        <w:tc>
          <w:tcPr>
            <w:tcW w:w="3783" w:type="dxa"/>
          </w:tcPr>
          <w:p w:rsidR="00E01733" w:rsidRDefault="00E01733" w:rsidP="002A6E07">
            <w:pPr>
              <w:ind w:firstLine="708"/>
            </w:pPr>
            <w:r>
              <w:t>ВРЕМЯ СОЗДАНИЯ</w:t>
            </w:r>
          </w:p>
          <w:p w:rsidR="00E01733" w:rsidRDefault="00E01733" w:rsidP="002A6E07"/>
        </w:tc>
      </w:tr>
      <w:tr w:rsidR="00E01733" w:rsidRPr="00502241" w:rsidTr="002A6E07">
        <w:trPr>
          <w:trHeight w:val="20"/>
        </w:trPr>
        <w:tc>
          <w:tcPr>
            <w:tcW w:w="3777" w:type="dxa"/>
          </w:tcPr>
          <w:p w:rsidR="00E01733" w:rsidRDefault="00E01733" w:rsidP="002A6E07">
            <w:r>
              <w:t>1)   «Слово о полку Игореве»</w:t>
            </w:r>
          </w:p>
          <w:p w:rsidR="00E01733" w:rsidRDefault="00E01733" w:rsidP="002A6E07">
            <w:pPr>
              <w:ind w:firstLine="708"/>
            </w:pPr>
          </w:p>
          <w:p w:rsidR="00E01733" w:rsidRDefault="00E01733" w:rsidP="002A6E07"/>
        </w:tc>
        <w:tc>
          <w:tcPr>
            <w:tcW w:w="3783" w:type="dxa"/>
          </w:tcPr>
          <w:p w:rsidR="00E01733" w:rsidRDefault="00E01733" w:rsidP="002A6E07">
            <w:pPr>
              <w:ind w:firstLine="708"/>
            </w:pPr>
            <w:r>
              <w:t xml:space="preserve">А)   середина </w:t>
            </w:r>
            <w:r w:rsidRPr="00502241">
              <w:rPr>
                <w:lang w:val="en-US"/>
              </w:rPr>
              <w:t>XI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  <w:p w:rsidR="00E01733" w:rsidRDefault="00E01733" w:rsidP="002A6E07"/>
        </w:tc>
      </w:tr>
      <w:tr w:rsidR="00E01733" w:rsidRPr="00502241" w:rsidTr="002A6E07">
        <w:trPr>
          <w:trHeight w:val="20"/>
        </w:trPr>
        <w:tc>
          <w:tcPr>
            <w:tcW w:w="3777" w:type="dxa"/>
          </w:tcPr>
          <w:p w:rsidR="00E01733" w:rsidRDefault="00E01733" w:rsidP="002A6E07">
            <w:r>
              <w:t>2)   «Домострой»</w:t>
            </w:r>
          </w:p>
          <w:p w:rsidR="00E01733" w:rsidRDefault="00E01733" w:rsidP="002A6E07"/>
        </w:tc>
        <w:tc>
          <w:tcPr>
            <w:tcW w:w="3783" w:type="dxa"/>
          </w:tcPr>
          <w:p w:rsidR="00E01733" w:rsidRDefault="00E01733" w:rsidP="002A6E07">
            <w:pPr>
              <w:ind w:firstLine="708"/>
            </w:pPr>
            <w:r>
              <w:t xml:space="preserve">Б)   конец </w:t>
            </w:r>
            <w:r w:rsidRPr="00502241">
              <w:rPr>
                <w:lang w:val="en-US"/>
              </w:rPr>
              <w:t>XII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  <w:p w:rsidR="00E01733" w:rsidRDefault="00E01733" w:rsidP="002A6E07"/>
        </w:tc>
      </w:tr>
      <w:tr w:rsidR="00E01733" w:rsidRPr="00502241" w:rsidTr="002A6E07">
        <w:trPr>
          <w:trHeight w:val="20"/>
        </w:trPr>
        <w:tc>
          <w:tcPr>
            <w:tcW w:w="3777" w:type="dxa"/>
          </w:tcPr>
          <w:p w:rsidR="00E01733" w:rsidRDefault="00E01733" w:rsidP="002A6E07">
            <w:r>
              <w:t>3)   икона «Троица» Андрея Рублева</w:t>
            </w:r>
          </w:p>
        </w:tc>
        <w:tc>
          <w:tcPr>
            <w:tcW w:w="3783" w:type="dxa"/>
          </w:tcPr>
          <w:p w:rsidR="00E01733" w:rsidRDefault="00E01733" w:rsidP="002A6E07">
            <w:pPr>
              <w:ind w:firstLine="708"/>
            </w:pPr>
            <w:r>
              <w:t xml:space="preserve">В)   первая четверть </w:t>
            </w:r>
            <w:r w:rsidRPr="00502241">
              <w:rPr>
                <w:lang w:val="en-US"/>
              </w:rPr>
              <w:t>XV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  <w:p w:rsidR="00E01733" w:rsidRDefault="00E01733" w:rsidP="002A6E07"/>
        </w:tc>
      </w:tr>
      <w:tr w:rsidR="00E01733" w:rsidRPr="00502241" w:rsidTr="002A6E07">
        <w:trPr>
          <w:trHeight w:val="20"/>
        </w:trPr>
        <w:tc>
          <w:tcPr>
            <w:tcW w:w="3777" w:type="dxa"/>
          </w:tcPr>
          <w:p w:rsidR="00E01733" w:rsidRDefault="00E01733" w:rsidP="002A6E07">
            <w:r>
              <w:t>4)   храм   святой   Софии   в Новгороде</w:t>
            </w:r>
          </w:p>
        </w:tc>
        <w:tc>
          <w:tcPr>
            <w:tcW w:w="3783" w:type="dxa"/>
          </w:tcPr>
          <w:p w:rsidR="00E01733" w:rsidRDefault="00E01733" w:rsidP="002A6E07">
            <w:pPr>
              <w:ind w:firstLine="708"/>
            </w:pPr>
            <w:r>
              <w:t xml:space="preserve">Г)   вторая половина </w:t>
            </w:r>
            <w:r w:rsidRPr="00502241">
              <w:rPr>
                <w:lang w:val="en-US"/>
              </w:rPr>
              <w:t>XVI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  <w:p w:rsidR="00E01733" w:rsidRDefault="00E01733" w:rsidP="002A6E07"/>
        </w:tc>
      </w:tr>
      <w:tr w:rsidR="00E01733" w:rsidRPr="00502241" w:rsidTr="002A6E07">
        <w:trPr>
          <w:trHeight w:val="20"/>
        </w:trPr>
        <w:tc>
          <w:tcPr>
            <w:tcW w:w="3777" w:type="dxa"/>
          </w:tcPr>
          <w:p w:rsidR="00E01733" w:rsidRDefault="00E01733" w:rsidP="002A6E07"/>
        </w:tc>
        <w:tc>
          <w:tcPr>
            <w:tcW w:w="3783" w:type="dxa"/>
          </w:tcPr>
          <w:p w:rsidR="00E01733" w:rsidRDefault="00E01733" w:rsidP="002A6E07">
            <w:pPr>
              <w:ind w:firstLine="708"/>
            </w:pPr>
            <w:r>
              <w:t xml:space="preserve">Д)   начало </w:t>
            </w:r>
            <w:r w:rsidRPr="00502241">
              <w:rPr>
                <w:lang w:val="en-US"/>
              </w:rPr>
              <w:t>XVII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  <w:p w:rsidR="00E01733" w:rsidRDefault="00E01733" w:rsidP="002A6E07">
            <w:pPr>
              <w:ind w:left="-5325" w:firstLine="360"/>
            </w:pPr>
          </w:p>
        </w:tc>
      </w:tr>
    </w:tbl>
    <w:p w:rsidR="00E01733" w:rsidRDefault="00E01733" w:rsidP="00E01733"/>
    <w:p w:rsidR="00E01733" w:rsidRDefault="00E01733" w:rsidP="00E01733"/>
    <w:p w:rsidR="00E01733" w:rsidRDefault="00E01733" w:rsidP="00E01733"/>
    <w:p w:rsidR="00E01733" w:rsidRDefault="00E01733" w:rsidP="00E01733"/>
    <w:p w:rsidR="00E01733" w:rsidRDefault="00E01733" w:rsidP="00E01733"/>
    <w:p w:rsidR="00E01733" w:rsidRDefault="00E01733" w:rsidP="00E01733"/>
    <w:p w:rsidR="00E01733" w:rsidRDefault="00E01733" w:rsidP="00E01733"/>
    <w:p w:rsidR="00E01733" w:rsidRDefault="00E01733" w:rsidP="00E01733"/>
    <w:p w:rsidR="00E01733" w:rsidRDefault="00E01733" w:rsidP="00E01733"/>
    <w:p w:rsidR="009907F6" w:rsidRDefault="00E01733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D364D"/>
    <w:multiLevelType w:val="hybridMultilevel"/>
    <w:tmpl w:val="E17E4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B874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D16EB5"/>
    <w:multiLevelType w:val="hybridMultilevel"/>
    <w:tmpl w:val="520E3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D827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01733"/>
    <w:rsid w:val="00655615"/>
    <w:rsid w:val="00883983"/>
    <w:rsid w:val="008E7319"/>
    <w:rsid w:val="00B91F50"/>
    <w:rsid w:val="00D3193A"/>
    <w:rsid w:val="00E01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2013-12-05T11:09:00Z</dcterms:created>
  <dcterms:modified xsi:type="dcterms:W3CDTF">2013-12-05T11:09:00Z</dcterms:modified>
</cp:coreProperties>
</file>