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4F" w:rsidRDefault="0043054F" w:rsidP="0043054F">
      <w:r>
        <w:t>Лабораторная работа №  6  Великий перелом.</w:t>
      </w:r>
    </w:p>
    <w:p w:rsidR="0043054F" w:rsidRDefault="0043054F" w:rsidP="0043054F"/>
    <w:p w:rsidR="0043054F" w:rsidRDefault="0043054F" w:rsidP="0043054F">
      <w:r>
        <w:t>Документ № 1. Из писем населения ЦК ВК</w:t>
      </w:r>
      <w:proofErr w:type="gramStart"/>
      <w:r>
        <w:t>П(</w:t>
      </w:r>
      <w:proofErr w:type="gramEnd"/>
      <w:r>
        <w:t>б).</w:t>
      </w:r>
    </w:p>
    <w:p w:rsidR="0043054F" w:rsidRDefault="0043054F" w:rsidP="0043054F">
      <w:r>
        <w:t>Дайте нам, что обещали уже долгое время. Аппетиты зарвавшихся нэпманов, партийцев и спецов нужно сократить, так как несправедливость в пролетарском государстве нетерпима, такого мнения большинство рабочих, которые в трудный момент для республики Советов не щадили своей головы. Дайте работу! Дайте хлеба! Дайте справедливости!</w:t>
      </w:r>
    </w:p>
    <w:p w:rsidR="0043054F" w:rsidRDefault="0043054F" w:rsidP="0043054F">
      <w:r>
        <w:t>Декабрь 1926 г.</w:t>
      </w:r>
    </w:p>
    <w:p w:rsidR="0043054F" w:rsidRDefault="0043054F" w:rsidP="0043054F">
      <w:r>
        <w:t xml:space="preserve">Часто сама собой напрашивается такая мысль: почему в настоящее время компартия не обращает внимания, вернее не приостанавливает рост всеобщего нэпа. Ведь… назначенную роль он уже сыграл, и теперь пора бы ему пропеть отходную… Противно видеть здесь в Советском государстве фигуры, не лезущие в дверь, а, главное, пора бы прекратить бессовестное </w:t>
      </w:r>
      <w:proofErr w:type="gramStart"/>
      <w:r>
        <w:t>надувательство</w:t>
      </w:r>
      <w:proofErr w:type="gramEnd"/>
      <w:r>
        <w:t xml:space="preserve"> и существование людей за счёт трудовых денег рабочих и крестьян. Август 1926 г.</w:t>
      </w:r>
    </w:p>
    <w:p w:rsidR="0043054F" w:rsidRDefault="0043054F" w:rsidP="0043054F"/>
    <w:p w:rsidR="0043054F" w:rsidRDefault="0043054F" w:rsidP="0043054F">
      <w:r>
        <w:t xml:space="preserve">Документ № 2. Из речи И.В. Сталина на заседании бюро Сибирского крайкома. Январь 1928 г. </w:t>
      </w:r>
    </w:p>
    <w:p w:rsidR="0043054F" w:rsidRDefault="0043054F" w:rsidP="0043054F">
      <w:r>
        <w:t xml:space="preserve">…Нужно покрыть все районы нашей страны, без исключения, колхозами </w:t>
      </w:r>
      <w:proofErr w:type="gramStart"/>
      <w:r>
        <w:t xml:space="preserve">( </w:t>
      </w:r>
      <w:proofErr w:type="gramEnd"/>
      <w:r>
        <w:t>и совхозами), способными заменить, как сдатчика хлеба государству, не только кулаков, но и индивидуальных крестьян.</w:t>
      </w:r>
    </w:p>
    <w:p w:rsidR="0043054F" w:rsidRDefault="0043054F" w:rsidP="0043054F"/>
    <w:p w:rsidR="0043054F" w:rsidRDefault="0043054F" w:rsidP="0043054F">
      <w:r>
        <w:t>Документ № 3. Из речи Н.И. Бухарина на Объединённом пленуме ЦК И ЦКК ВК</w:t>
      </w:r>
      <w:proofErr w:type="gramStart"/>
      <w:r>
        <w:t>П(</w:t>
      </w:r>
      <w:proofErr w:type="gramEnd"/>
      <w:r>
        <w:t>б). 18 апреля 1929 г.</w:t>
      </w:r>
    </w:p>
    <w:p w:rsidR="0043054F" w:rsidRDefault="0043054F" w:rsidP="0043054F">
      <w:r>
        <w:t xml:space="preserve">…Основы так называемых хозяйственных затруднений, которые у нас сейчас есть налицо, мне кажется, заключаются в известном нарушении основных хозяйственных пропорций, и прежде всего в нарушении правильного соотношения между индустрией и сельским хозяйством. Я должен здесь подчеркнуть со всей силой, что это положение не нужно понимать в том смысле, что темп развития нашей индустрии мы взяли слишком быстрый. Это можно было бы думать некоторое время назад. При ближайшем же анализе обнаружилось, что не в этом дело. </w:t>
      </w:r>
      <w:proofErr w:type="gramStart"/>
      <w:r>
        <w:t>А дело заключается в том, что дальнейший темп, такой, какой мы взяли, а может быть, даже больший, мы можем развивать, но при определённых условиях, а именно только при том условии, если мы будем иметь налицо подъём сельского хозяйства, как базы индустриализации, и быстрый хозяйственный оборот между городом и деревней… Я считаю, что если бы можно было формулировать в одном пункте</w:t>
      </w:r>
      <w:proofErr w:type="gramEnd"/>
      <w:r>
        <w:t xml:space="preserve"> положение вещей в сельском хозяйстве, то это можно было бы формулировать так: сейчас мелкий производитель превратился из продавца хлеба в сдатчика хлеба. Поэтому нарушена была та основная форма смычки, которая ещё долгое время должна быть у нас главной формой, определяющей формой, а именно, форма рыночных связей. Так как продавец хлеба всё больше превращается в сдатчика, а продажа – в государственную повинность (сдачу), то сам хлеб всё больше превращается из товара в объект повинности и одновременно в суррогат денег и в средство накопления. Поэтому он и стал «исчезать», ибо он стал «браться на учёт»… Распределительный принцип, принцип развёрстки – как </w:t>
      </w:r>
      <w:proofErr w:type="gramStart"/>
      <w:r>
        <w:t>хотите</w:t>
      </w:r>
      <w:proofErr w:type="gramEnd"/>
      <w:r>
        <w:t xml:space="preserve"> назовите, приводил и приводит, несомненно, к тому, что увеличивается опасность дальнейшего сужения </w:t>
      </w:r>
      <w:r>
        <w:lastRenderedPageBreak/>
        <w:t xml:space="preserve">производственной базы. Роль денег при таких условиях, их роль в обороте между городом и деревней падала и падает. Отсюда – что совершенно естественно, раз этот рычаг стал ослабевать, - следует, в свою очередь, дальнейшее усиление нажима, прямого администрирования, прямого давления. И здесь одно звено цепляется за другое. Именно здесь корень новых «форм </w:t>
      </w:r>
      <w:proofErr w:type="spellStart"/>
      <w:r>
        <w:t>чрезвычайщины</w:t>
      </w:r>
      <w:proofErr w:type="spellEnd"/>
      <w:r>
        <w:t xml:space="preserve">», так называемого самообложения. И бойкот, и целый ряд других новых – явных или замаскированных – форм чрезвычайных мер… Мне кажется, что у товарищей есть явная переоценка возможностей воздействовать на основные массы крестьянства без рыночных отношений. Я бы сформулировал дело так, что они переоценивают возможность прямого воздействия на мелкое и мельчайшее крестьянство, что они </w:t>
      </w:r>
      <w:proofErr w:type="gramStart"/>
      <w:r>
        <w:t>перепрыгивают в некоторую дальнейшую фазу развития наших экономических отношений… Форма рыночной связи будет</w:t>
      </w:r>
      <w:proofErr w:type="gramEnd"/>
      <w:r>
        <w:t xml:space="preserve"> у нас существовать ещё долгие и долгие годы. Я бы даже сказал: формы рыночной связи долгие годы будет решающей формой экономической связи. Решающей!</w:t>
      </w:r>
    </w:p>
    <w:p w:rsidR="0043054F" w:rsidRDefault="0043054F" w:rsidP="0043054F"/>
    <w:p w:rsidR="0043054F" w:rsidRDefault="0043054F" w:rsidP="0043054F">
      <w:r>
        <w:t>Документ № 4. Из выступлений И.В. Сталина в 1929 г.</w:t>
      </w:r>
    </w:p>
    <w:p w:rsidR="0043054F" w:rsidRDefault="0043054F" w:rsidP="0043054F">
      <w:r>
        <w:t xml:space="preserve">-Страна на переломе, колхозное движение нарастает день ото дня. Без колхозов мы не проведём индустриализации, не вытравим из многомиллионного крестьянства капиталистических корней. Колхоз – это рычаг социалистического преобразования деревни. Надо убрать с пути всё, что мешает колхозному строительству. В первую очередь кулачество… вопрос идёт о жизни или смерти. Кто – кого. Или кулаки поведут за собой середняцкую массу, или мы поведём, пусть и силой, крестьян в колхоз. Иного не дано. Кулак – вот главное препятствие на нашем пути. И преодолевать это препятствие надо немедленно, решительно, </w:t>
      </w:r>
      <w:proofErr w:type="spellStart"/>
      <w:r>
        <w:t>по-большевистски</w:t>
      </w:r>
      <w:proofErr w:type="spellEnd"/>
      <w:r>
        <w:t xml:space="preserve">. </w:t>
      </w:r>
      <w:proofErr w:type="gramStart"/>
      <w:r>
        <w:t>–Н</w:t>
      </w:r>
      <w:proofErr w:type="gramEnd"/>
      <w:r>
        <w:t>аступать на кулачество – это значит подготовиться к делу и ударить по кулачеству, но ударить по нему так, чтобы оно не могло больше подняться на ноги. Это и называется у нас, большевиков, настоящим наступлением.</w:t>
      </w:r>
    </w:p>
    <w:p w:rsidR="0043054F" w:rsidRDefault="0043054F" w:rsidP="0043054F"/>
    <w:p w:rsidR="0043054F" w:rsidRDefault="0043054F" w:rsidP="0043054F">
      <w:r>
        <w:t>Документ № 5. Из заявления Н.И. Бухарина объединённому Пленуму Политбюро и Президиума ЦКК 30 января 1928 г.</w:t>
      </w:r>
    </w:p>
    <w:p w:rsidR="0043054F" w:rsidRDefault="0043054F" w:rsidP="0043054F">
      <w:r>
        <w:t>…Недостаток хлеба будет обостряться, если все успехи нашей политики в деревне на ближайшие годы мы свяжем только и исключительно с успехами колхозного движения, которое, конечно, нужно всячески и всемерно поддерживать. Простой арифметический расчёт показывает нам, что в ближайшие годы они (колхозы и совхозы) не смогут быть основным источником хлеба. Основным источником будут ещё долгое время индивидуальные хозяйства крестьян.</w:t>
      </w:r>
    </w:p>
    <w:p w:rsidR="0043054F" w:rsidRDefault="0043054F" w:rsidP="0043054F"/>
    <w:p w:rsidR="0043054F" w:rsidRDefault="0043054F" w:rsidP="0043054F">
      <w:r>
        <w:t>Документ № 6. Из работы Н.И. Бухарина «Заметки экономиста».</w:t>
      </w:r>
    </w:p>
    <w:p w:rsidR="0043054F" w:rsidRDefault="0043054F" w:rsidP="0043054F">
      <w:r>
        <w:t>Наивысший длительный темп получится при таком сочетании, когда индустрия подымится на быстро растущем сельском хозяйстве. Именно тогда и индустрия даёт рекордные цифры своего развития</w:t>
      </w:r>
      <w:proofErr w:type="gramStart"/>
      <w:r>
        <w:t>… Э</w:t>
      </w:r>
      <w:proofErr w:type="gramEnd"/>
      <w:r>
        <w:t xml:space="preserve">то предполагает возможность быстрого реального накопления в сельском хозяйстве… развитие индустрии зависит от развития сельского хозяйства, особенно зернового, ограничение кулацкого хозяйства, строительство совхозов и колхозов при правильной политике цен, при кооперировании масс крестьянства и т.д. должны выправить крупнейшую хозяйственную </w:t>
      </w:r>
      <w:r>
        <w:lastRenderedPageBreak/>
        <w:t xml:space="preserve">диспропорцию, находившую своё выражение в… регрессе зерновых культур и в слабом </w:t>
      </w:r>
      <w:proofErr w:type="gramStart"/>
      <w:r>
        <w:t>развитии</w:t>
      </w:r>
      <w:proofErr w:type="gramEnd"/>
      <w:r>
        <w:t xml:space="preserve"> сельского хозяйства вообще.</w:t>
      </w:r>
    </w:p>
    <w:p w:rsidR="0043054F" w:rsidRDefault="0043054F" w:rsidP="0043054F"/>
    <w:p w:rsidR="0043054F" w:rsidRDefault="0043054F" w:rsidP="0043054F">
      <w:r>
        <w:t>Документ № 7. Из письма заместителя наркома финансов СССР М.И. Фрумкина в Политбюро ЦК ВК</w:t>
      </w:r>
      <w:proofErr w:type="gramStart"/>
      <w:r>
        <w:t>П(</w:t>
      </w:r>
      <w:proofErr w:type="gramEnd"/>
      <w:r>
        <w:t>б). 15 июня 1928 г.</w:t>
      </w:r>
    </w:p>
    <w:p w:rsidR="0043054F" w:rsidRDefault="0043054F" w:rsidP="0043054F">
      <w:r>
        <w:t xml:space="preserve">…Ухудшение нашего внутреннего положения </w:t>
      </w:r>
      <w:proofErr w:type="gramStart"/>
      <w:r>
        <w:t>связано</w:t>
      </w:r>
      <w:proofErr w:type="gramEnd"/>
      <w:r>
        <w:t xml:space="preserve"> прежде всего с деревней, с положением сельского хозяйства. Мы не должны закрывать глаза на то, что деревня, за исключением небольшой части бедноты, настроена против нас, что эти настроения начинают уже переливаться в рабочие городские центры</w:t>
      </w:r>
      <w:proofErr w:type="gramStart"/>
      <w:r>
        <w:t>… П</w:t>
      </w:r>
      <w:proofErr w:type="gramEnd"/>
      <w:r>
        <w:t>ридавая исключительное значение роли деревни в переживаемых кризисных процессах, я считаю долгом обратить внимание Политбюро на те моменты, которые заострены во внимании сотен и тысяч членов партии, о которых (моментах) говорят при каждой встрече. Едва ли есть необходимость доказывать, что переживаемые нами трудности вытекают не только и не столько из наших ошибок в планировании хозяйства</w:t>
      </w:r>
      <w:proofErr w:type="gramStart"/>
      <w:r>
        <w:t>… Н</w:t>
      </w:r>
      <w:proofErr w:type="gramEnd"/>
      <w:r>
        <w:t>а заседании Уральского обкома в присутствии 30 – 40 товарищей т. Молотов формулировал отношение к деревне так: «Надо ударить по кулаку так, чтобы перед нами вытянулся середняк». Эта фраза не была случайной. В своём отчётном докладе по поездке на хлебозаготовки он всех несогласных с этой линией обвиняет в потворстве кулакам</w:t>
      </w:r>
      <w:proofErr w:type="gramStart"/>
      <w:r>
        <w:t>… П</w:t>
      </w:r>
      <w:proofErr w:type="gramEnd"/>
      <w:r>
        <w:t xml:space="preserve">о всей партии взята новая линия по отношению к середняку. По инерции продолжают говорить о союзе с середняком, а на деле мы отбрасываем середняка от себя… Установка, взятая в последнее время, привела основные массы середнячества к беспросветности и бесперспективности. Всякий стимул улучшения хозяйства… парализует страх быть зачисленным в </w:t>
      </w:r>
      <w:proofErr w:type="gramStart"/>
      <w:r>
        <w:t>кулаки</w:t>
      </w:r>
      <w:proofErr w:type="gramEnd"/>
      <w:r>
        <w:t xml:space="preserve">… Что сделать в ближайшее время: 1) установить революционную законность. Объявление кулака вне закона привело к беззаконию отношений ко всему крестьянству. </w:t>
      </w:r>
      <w:proofErr w:type="gramStart"/>
      <w:r>
        <w:t>Недопустимо на 11-м году Советской власти, чтобы власти издавали такие постановления, которые формально являются законами, а по существу являются издевательством над законностью (например, штраф в 100 – 200 рублей за долгоносик, за содержание собак не на привязи). 2) Роль товарности, роль продукции сельского хозяйства должны сохранить своё значение, которое мы им придавали во время XIV съезда и XV конференции… 3) Отсюда</w:t>
      </w:r>
      <w:proofErr w:type="gramEnd"/>
      <w:r>
        <w:t xml:space="preserve"> мы должны бороться с кулаком путём снижения его накоплений, путём увеличения налогов, путём высвобождения из-под его экономического влияния (отсюда и политического) середняка и бедноты. Мы не должны поддерживать его нашими скудными кредитами, но не «раскулачивать», доколачивать его хозяйство… в течение ряда лет ещё нужное нам. Отсюда внимание и помощь в первую очередь, а не в десятую единоличным хозяйствам и в следующем году. 5)Максимальная помощь бедноте, которая идёт в коллективы, через укрепление этих коллективов втянуть в действительное </w:t>
      </w:r>
      <w:proofErr w:type="gramStart"/>
      <w:r>
        <w:t xml:space="preserve">( </w:t>
      </w:r>
      <w:proofErr w:type="gramEnd"/>
      <w:r>
        <w:t xml:space="preserve">а не </w:t>
      </w:r>
      <w:proofErr w:type="spellStart"/>
      <w:r>
        <w:t>лже</w:t>
      </w:r>
      <w:proofErr w:type="spellEnd"/>
      <w:r>
        <w:t xml:space="preserve">) общественное хозяйство. 6)не вести расширение совхозов в ударном порядке и </w:t>
      </w:r>
      <w:proofErr w:type="spellStart"/>
      <w:r>
        <w:t>сверхударном</w:t>
      </w:r>
      <w:proofErr w:type="spellEnd"/>
      <w:r>
        <w:t xml:space="preserve">… 7) Восстановить, вернее открыть, хлебные рынки… 8) Повысить цены на хлеб на 15-20 </w:t>
      </w:r>
      <w:proofErr w:type="gramStart"/>
      <w:r>
        <w:t xml:space="preserve">копеек, одновременно снижая цены на другие продукты сельского хозяйства в таких размерах, чтобы удержать общий сельскохозяйственный индекс на нынешнем уровне… 9) Усилить борьбу с самогоноварением, на которое тратится большое количество хлеба. 10) Поставить в центр внимания </w:t>
      </w:r>
      <w:proofErr w:type="spellStart"/>
      <w:r>
        <w:t>Наркомземов</w:t>
      </w:r>
      <w:proofErr w:type="spellEnd"/>
      <w:r>
        <w:t xml:space="preserve"> развитие полеводства и в особенности зернового хозяйства, на что до сих пор обращалось мало внимания. 11) Дать возможность приобретать машины и единоличным хозяйствам</w:t>
      </w:r>
      <w:proofErr w:type="gramEnd"/>
      <w:r>
        <w:t>, а не только коллективам…</w:t>
      </w:r>
    </w:p>
    <w:p w:rsidR="0043054F" w:rsidRDefault="0043054F" w:rsidP="0043054F"/>
    <w:p w:rsidR="0043054F" w:rsidRDefault="0043054F" w:rsidP="0043054F">
      <w:r>
        <w:t>Вопросы и задания</w:t>
      </w:r>
    </w:p>
    <w:p w:rsidR="0043054F" w:rsidRDefault="0043054F" w:rsidP="0043054F">
      <w:r>
        <w:lastRenderedPageBreak/>
        <w:t>1.</w:t>
      </w:r>
      <w:r>
        <w:tab/>
        <w:t>К каким последствиям может привести выполнение требований, указанных в док. № 1?</w:t>
      </w:r>
    </w:p>
    <w:p w:rsidR="0043054F" w:rsidRDefault="0043054F" w:rsidP="0043054F">
      <w:r>
        <w:t>2.</w:t>
      </w:r>
      <w:r>
        <w:tab/>
        <w:t>В чём главные противоречия во взглядах Сталина и Бухарина (док. № 2,5) о путях развития сельского хозяйства?</w:t>
      </w:r>
    </w:p>
    <w:p w:rsidR="0043054F" w:rsidRDefault="0043054F" w:rsidP="0043054F">
      <w:r>
        <w:t>3.</w:t>
      </w:r>
      <w:r>
        <w:tab/>
        <w:t>Я считаю, что главное противоречие во взглядах Сталина и Бухарина о взаимоотношении промышленности и сельского хозяйства (док. № 4,6)…</w:t>
      </w:r>
    </w:p>
    <w:p w:rsidR="0043054F" w:rsidRDefault="0043054F" w:rsidP="0043054F">
      <w:r>
        <w:t>4.</w:t>
      </w:r>
      <w:r>
        <w:tab/>
        <w:t>Я считаю, что в сложившейся тогда ситуации правы были Сталин (Бухарин и Фрумкин), т</w:t>
      </w:r>
      <w:proofErr w:type="gramStart"/>
      <w:r>
        <w:t>.к</w:t>
      </w:r>
      <w:proofErr w:type="gramEnd"/>
      <w:r>
        <w:t>…, я могу доказать это на примерах… из этого я делаю вывод…</w:t>
      </w:r>
    </w:p>
    <w:p w:rsidR="0043054F" w:rsidRDefault="0043054F" w:rsidP="0043054F">
      <w:r>
        <w:t>5.</w:t>
      </w:r>
      <w:r>
        <w:tab/>
        <w:t>Исходя из всего вышеперечисленного, я делаю следующие выводы о Великом переломе в СССР: 1…, 2… и т.д.</w:t>
      </w:r>
    </w:p>
    <w:p w:rsidR="0043054F" w:rsidRDefault="0043054F" w:rsidP="0043054F"/>
    <w:p w:rsidR="00295518" w:rsidRDefault="00295518"/>
    <w:sectPr w:rsidR="00295518" w:rsidSect="00295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54F"/>
    <w:rsid w:val="00295518"/>
    <w:rsid w:val="0043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1478</Words>
  <Characters>8429</Characters>
  <Application>Microsoft Office Word</Application>
  <DocSecurity>0</DocSecurity>
  <Lines>70</Lines>
  <Paragraphs>19</Paragraphs>
  <ScaleCrop>false</ScaleCrop>
  <Company/>
  <LinksUpToDate>false</LinksUpToDate>
  <CharactersWithSpaces>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2013-04-23T05:59:00Z</dcterms:created>
  <dcterms:modified xsi:type="dcterms:W3CDTF">2013-04-23T05:59:00Z</dcterms:modified>
</cp:coreProperties>
</file>