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57" w:rsidRDefault="00707A57" w:rsidP="00707A57">
      <w:pPr>
        <w:spacing w:line="360" w:lineRule="auto"/>
        <w:ind w:left="360"/>
        <w:jc w:val="center"/>
      </w:pPr>
      <w:r>
        <w:rPr>
          <w:rFonts w:ascii="Book Antiqua" w:hAnsi="Book Antiqua"/>
          <w:b/>
          <w:bCs/>
          <w:caps/>
          <w:u w:val="single"/>
        </w:rPr>
        <w:t>МОСКОВСКОЕ ГОСУДАРСТВО В XVI в.</w:t>
      </w:r>
    </w:p>
    <w:p w:rsidR="00707A57" w:rsidRDefault="00707A57" w:rsidP="00707A57">
      <w:pPr>
        <w:spacing w:line="360" w:lineRule="auto"/>
        <w:ind w:left="360"/>
        <w:jc w:val="center"/>
      </w:pPr>
      <w:r>
        <w:rPr>
          <w:rFonts w:ascii="Book Antiqua" w:hAnsi="Book Antiqua"/>
          <w:b/>
          <w:bCs/>
          <w:caps/>
          <w:lang w:val="en-US"/>
        </w:rPr>
        <w:t> </w:t>
      </w:r>
    </w:p>
    <w:p w:rsidR="00707A57" w:rsidRDefault="00707A57" w:rsidP="00707A57">
      <w:pPr>
        <w:spacing w:line="360" w:lineRule="auto"/>
      </w:pPr>
      <w:r>
        <w:rPr>
          <w:rFonts w:ascii="Book Antiqua" w:hAnsi="Book Antiqua"/>
          <w:b/>
          <w:bCs/>
        </w:rPr>
        <w:t> 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  <w:b/>
          <w:bCs/>
        </w:rPr>
        <w:t>Завершение процесса объединения земель вокруг Москвы в централизованное государство произошло в годы правления: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  <w:b/>
          <w:bCs/>
        </w:rPr>
        <w:t> </w:t>
      </w:r>
      <w:r>
        <w:rPr>
          <w:rFonts w:ascii="Book Antiqua" w:hAnsi="Book Antiqua"/>
        </w:rPr>
        <w:t xml:space="preserve">а) Дмитрия Ивановича (Донского);          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 xml:space="preserve">б) Ивана ІІІ;            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 xml:space="preserve">в) Василия ІІІ;       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>г) Ивана IV.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  <w:b/>
          <w:bCs/>
        </w:rPr>
        <w:t> 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  <w:b/>
          <w:bCs/>
        </w:rPr>
        <w:t>Подберите дату к соответствующему событию: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  <w:b/>
          <w:bCs/>
        </w:rPr>
        <w:t> 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 xml:space="preserve">1500-1503 гг.;       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 xml:space="preserve">1505-1516 гг.;                                       </w:t>
      </w:r>
    </w:p>
    <w:p w:rsidR="00707A57" w:rsidRDefault="00707A57" w:rsidP="00707A57">
      <w:pPr>
        <w:spacing w:line="360" w:lineRule="auto"/>
        <w:ind w:left="360"/>
      </w:pPr>
      <w:smartTag w:uri="urn:schemas-microsoft-com:office:smarttags" w:element="metricconverter">
        <w:smartTagPr>
          <w:attr w:name="ProductID" w:val="1507 г"/>
        </w:smartTagPr>
        <w:r>
          <w:rPr>
            <w:rFonts w:ascii="Book Antiqua" w:hAnsi="Book Antiqua"/>
          </w:rPr>
          <w:t>1507 г</w:t>
        </w:r>
      </w:smartTag>
      <w:r>
        <w:rPr>
          <w:rFonts w:ascii="Book Antiqua" w:hAnsi="Book Antiqua"/>
        </w:rPr>
        <w:t xml:space="preserve">.;                      </w:t>
      </w:r>
    </w:p>
    <w:p w:rsidR="00707A57" w:rsidRDefault="00707A57" w:rsidP="00707A57">
      <w:pPr>
        <w:spacing w:line="360" w:lineRule="auto"/>
        <w:ind w:left="360"/>
      </w:pPr>
      <w:smartTag w:uri="urn:schemas-microsoft-com:office:smarttags" w:element="metricconverter">
        <w:smartTagPr>
          <w:attr w:name="ProductID" w:val="1510 г"/>
        </w:smartTagPr>
        <w:r>
          <w:rPr>
            <w:rFonts w:ascii="Book Antiqua" w:hAnsi="Book Antiqua"/>
          </w:rPr>
          <w:t>1510 г</w:t>
        </w:r>
      </w:smartTag>
      <w:r>
        <w:rPr>
          <w:rFonts w:ascii="Book Antiqua" w:hAnsi="Book Antiqua"/>
        </w:rPr>
        <w:t xml:space="preserve">.;                       </w:t>
      </w:r>
    </w:p>
    <w:p w:rsidR="00707A57" w:rsidRDefault="00707A57" w:rsidP="00707A57">
      <w:pPr>
        <w:spacing w:line="360" w:lineRule="auto"/>
        <w:ind w:left="360"/>
      </w:pPr>
      <w:smartTag w:uri="urn:schemas-microsoft-com:office:smarttags" w:element="metricconverter">
        <w:smartTagPr>
          <w:attr w:name="ProductID" w:val="1514 г"/>
        </w:smartTagPr>
        <w:r>
          <w:rPr>
            <w:rFonts w:ascii="Book Antiqua" w:hAnsi="Book Antiqua"/>
          </w:rPr>
          <w:t>1514 г</w:t>
        </w:r>
      </w:smartTag>
      <w:r>
        <w:rPr>
          <w:rFonts w:ascii="Book Antiqua" w:hAnsi="Book Antiqua"/>
        </w:rPr>
        <w:t xml:space="preserve">.;                       </w:t>
      </w:r>
    </w:p>
    <w:p w:rsidR="00707A57" w:rsidRDefault="00707A57" w:rsidP="00707A57">
      <w:pPr>
        <w:spacing w:line="360" w:lineRule="auto"/>
        <w:ind w:left="360"/>
      </w:pPr>
      <w:smartTag w:uri="urn:schemas-microsoft-com:office:smarttags" w:element="metricconverter">
        <w:smartTagPr>
          <w:attr w:name="ProductID" w:val="1516 г"/>
        </w:smartTagPr>
        <w:r>
          <w:rPr>
            <w:rFonts w:ascii="Book Antiqua" w:hAnsi="Book Antiqua"/>
          </w:rPr>
          <w:t>1516 г</w:t>
        </w:r>
      </w:smartTag>
      <w:r>
        <w:rPr>
          <w:rFonts w:ascii="Book Antiqua" w:hAnsi="Book Antiqua"/>
        </w:rPr>
        <w:t xml:space="preserve">.;                       </w:t>
      </w:r>
    </w:p>
    <w:p w:rsidR="00707A57" w:rsidRDefault="00707A57" w:rsidP="00707A57">
      <w:pPr>
        <w:spacing w:line="360" w:lineRule="auto"/>
        <w:ind w:left="360"/>
      </w:pPr>
      <w:smartTag w:uri="urn:schemas-microsoft-com:office:smarttags" w:element="metricconverter">
        <w:smartTagPr>
          <w:attr w:name="ProductID" w:val="1519 г"/>
        </w:smartTagPr>
        <w:r>
          <w:rPr>
            <w:rFonts w:ascii="Book Antiqua" w:hAnsi="Book Antiqua"/>
          </w:rPr>
          <w:t>1519 г</w:t>
        </w:r>
      </w:smartTag>
      <w:r>
        <w:rPr>
          <w:rFonts w:ascii="Book Antiqua" w:hAnsi="Book Antiqua"/>
        </w:rPr>
        <w:t xml:space="preserve">.;                       </w:t>
      </w:r>
    </w:p>
    <w:p w:rsidR="00707A57" w:rsidRDefault="00707A57" w:rsidP="00707A57">
      <w:pPr>
        <w:spacing w:line="360" w:lineRule="auto"/>
        <w:ind w:left="360"/>
      </w:pPr>
      <w:smartTag w:uri="urn:schemas-microsoft-com:office:smarttags" w:element="metricconverter">
        <w:smartTagPr>
          <w:attr w:name="ProductID" w:val="1521 г"/>
        </w:smartTagPr>
        <w:r>
          <w:rPr>
            <w:rFonts w:ascii="Book Antiqua" w:hAnsi="Book Antiqua"/>
          </w:rPr>
          <w:t>1521 г</w:t>
        </w:r>
      </w:smartTag>
      <w:r>
        <w:rPr>
          <w:rFonts w:ascii="Book Antiqua" w:hAnsi="Book Antiqua"/>
        </w:rPr>
        <w:t xml:space="preserve">.;                                       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 xml:space="preserve">1533-1538 гг.;        </w:t>
      </w:r>
    </w:p>
    <w:p w:rsidR="00707A57" w:rsidRDefault="00707A57" w:rsidP="00707A57">
      <w:pPr>
        <w:spacing w:line="360" w:lineRule="auto"/>
      </w:pPr>
      <w:r>
        <w:rPr>
          <w:rFonts w:ascii="Book Antiqua" w:hAnsi="Book Antiqua"/>
        </w:rPr>
        <w:t> </w:t>
      </w:r>
    </w:p>
    <w:p w:rsidR="00707A57" w:rsidRDefault="00707A57" w:rsidP="00707A57">
      <w:pPr>
        <w:spacing w:line="360" w:lineRule="auto"/>
        <w:ind w:left="1080" w:hanging="360"/>
      </w:pPr>
      <w:r>
        <w:rPr>
          <w:rFonts w:ascii="Book Antiqua" w:hAnsi="Book Antiqua"/>
        </w:rPr>
        <w:t>·         Договор князя Василия ІІІ с Данией о воинском союзе против Польши</w:t>
      </w:r>
    </w:p>
    <w:p w:rsidR="00707A57" w:rsidRDefault="00707A57" w:rsidP="00707A57">
      <w:pPr>
        <w:spacing w:line="360" w:lineRule="auto"/>
        <w:ind w:left="1080" w:hanging="360"/>
      </w:pPr>
      <w:r>
        <w:rPr>
          <w:rFonts w:ascii="Book Antiqua" w:hAnsi="Book Antiqua"/>
        </w:rPr>
        <w:t>·         Регентство Великой княгини Елены Глинской, вдовы Василия ІІІ</w:t>
      </w:r>
    </w:p>
    <w:p w:rsidR="00707A57" w:rsidRDefault="00707A57" w:rsidP="00707A57">
      <w:pPr>
        <w:spacing w:line="360" w:lineRule="auto"/>
        <w:ind w:left="1080" w:hanging="360"/>
      </w:pPr>
      <w:r>
        <w:rPr>
          <w:rFonts w:ascii="Book Antiqua" w:hAnsi="Book Antiqua"/>
        </w:rPr>
        <w:t>·         Поход объединённых крымско-казанских войск на Москву</w:t>
      </w:r>
    </w:p>
    <w:p w:rsidR="00707A57" w:rsidRDefault="00707A57" w:rsidP="00707A57">
      <w:pPr>
        <w:spacing w:line="360" w:lineRule="auto"/>
        <w:ind w:left="1080" w:hanging="360"/>
      </w:pPr>
      <w:r>
        <w:rPr>
          <w:rFonts w:ascii="Book Antiqua" w:hAnsi="Book Antiqua"/>
        </w:rPr>
        <w:t>·         Князь Василий ІІІ заключил воинский союз с крымским ханом Мухаммедом І против Польши и казанского ханства.</w:t>
      </w:r>
    </w:p>
    <w:p w:rsidR="00707A57" w:rsidRDefault="00707A57" w:rsidP="00707A57">
      <w:pPr>
        <w:spacing w:line="360" w:lineRule="auto"/>
        <w:ind w:left="1080" w:hanging="360"/>
      </w:pPr>
      <w:r>
        <w:rPr>
          <w:rFonts w:ascii="Book Antiqua" w:hAnsi="Book Antiqua"/>
        </w:rPr>
        <w:t>·         Строительство Архангельского собора и укреплений Московского Кремля.</w:t>
      </w:r>
    </w:p>
    <w:p w:rsidR="00707A57" w:rsidRDefault="00707A57" w:rsidP="00707A57">
      <w:pPr>
        <w:spacing w:line="360" w:lineRule="auto"/>
        <w:ind w:left="1080" w:hanging="360"/>
      </w:pPr>
      <w:r>
        <w:rPr>
          <w:rFonts w:ascii="Book Antiqua" w:hAnsi="Book Antiqua"/>
        </w:rPr>
        <w:t>·         Присоединение к Московскому государству Рязанского княжества.</w:t>
      </w:r>
    </w:p>
    <w:p w:rsidR="00707A57" w:rsidRDefault="00707A57" w:rsidP="00707A57">
      <w:pPr>
        <w:spacing w:line="360" w:lineRule="auto"/>
        <w:ind w:left="1080" w:hanging="360"/>
      </w:pPr>
      <w:r>
        <w:rPr>
          <w:rFonts w:ascii="Book Antiqua" w:hAnsi="Book Antiqua"/>
        </w:rPr>
        <w:t>·         Война Московского государства с Великим княжеством Литовским.</w:t>
      </w:r>
    </w:p>
    <w:p w:rsidR="00707A57" w:rsidRDefault="00707A57" w:rsidP="00707A57">
      <w:pPr>
        <w:spacing w:line="360" w:lineRule="auto"/>
        <w:ind w:left="1080" w:hanging="360"/>
      </w:pPr>
      <w:r>
        <w:rPr>
          <w:rFonts w:ascii="Book Antiqua" w:hAnsi="Book Antiqua"/>
        </w:rPr>
        <w:t xml:space="preserve">·         Присоединение </w:t>
      </w:r>
      <w:proofErr w:type="spellStart"/>
      <w:r>
        <w:rPr>
          <w:rFonts w:ascii="Book Antiqua" w:hAnsi="Book Antiqua"/>
        </w:rPr>
        <w:t>Чернигово-Сиверской</w:t>
      </w:r>
      <w:proofErr w:type="spellEnd"/>
      <w:r>
        <w:rPr>
          <w:rFonts w:ascii="Book Antiqua" w:hAnsi="Book Antiqua"/>
        </w:rPr>
        <w:t xml:space="preserve"> земли к Московскому государству.</w:t>
      </w:r>
    </w:p>
    <w:p w:rsidR="00707A57" w:rsidRDefault="00707A57" w:rsidP="00707A57">
      <w:pPr>
        <w:spacing w:line="360" w:lineRule="auto"/>
        <w:ind w:left="1080" w:hanging="360"/>
      </w:pPr>
      <w:r>
        <w:rPr>
          <w:rFonts w:ascii="Book Antiqua" w:hAnsi="Book Antiqua"/>
        </w:rPr>
        <w:lastRenderedPageBreak/>
        <w:t>·         Первый набег крымских татар на Москву.</w:t>
      </w:r>
    </w:p>
    <w:p w:rsidR="00707A57" w:rsidRDefault="00707A57" w:rsidP="00707A57">
      <w:pPr>
        <w:spacing w:line="360" w:lineRule="auto"/>
        <w:ind w:left="1080" w:hanging="360"/>
      </w:pPr>
      <w:r>
        <w:rPr>
          <w:rFonts w:ascii="Book Antiqua" w:hAnsi="Book Antiqua"/>
        </w:rPr>
        <w:t>·         Присоединение к Московскому государству Псковской земли.</w:t>
      </w:r>
    </w:p>
    <w:p w:rsidR="00707A57" w:rsidRDefault="00707A57" w:rsidP="00707A57">
      <w:pPr>
        <w:spacing w:line="360" w:lineRule="auto"/>
        <w:ind w:left="1080" w:hanging="360"/>
      </w:pPr>
      <w:r>
        <w:rPr>
          <w:rFonts w:ascii="Book Antiqua" w:hAnsi="Book Antiqua"/>
        </w:rPr>
        <w:t>·         Войска Великого княжества Литовского нанесли поражение 80-тыс московскому войску Василия ІІІ под Оршей.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  <w:b/>
          <w:bCs/>
        </w:rPr>
        <w:t> 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  <w:b/>
          <w:bCs/>
        </w:rPr>
        <w:t> 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  <w:b/>
          <w:bCs/>
        </w:rPr>
        <w:t>Иван IV Васильевич (Грозный) родился в</w:t>
      </w:r>
      <w:proofErr w:type="gramStart"/>
      <w:r>
        <w:rPr>
          <w:rFonts w:ascii="Book Antiqua" w:hAnsi="Book Antiqua"/>
          <w:b/>
          <w:bCs/>
        </w:rPr>
        <w:t xml:space="preserve"> .</w:t>
      </w:r>
      <w:proofErr w:type="gramEnd"/>
      <w:r>
        <w:rPr>
          <w:rFonts w:ascii="Book Antiqua" w:hAnsi="Book Antiqua"/>
          <w:b/>
          <w:bCs/>
        </w:rPr>
        <w:t xml:space="preserve"> . . . . . году, а в . . . . . . . . . . . .году коронуется как первый русский царь.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  <w:b/>
          <w:bCs/>
        </w:rPr>
        <w:t> 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 xml:space="preserve">а) </w:t>
      </w:r>
      <w:smartTag w:uri="urn:schemas-microsoft-com:office:smarttags" w:element="metricconverter">
        <w:smartTagPr>
          <w:attr w:name="ProductID" w:val="1520 г"/>
        </w:smartTagPr>
        <w:r>
          <w:rPr>
            <w:rFonts w:ascii="Book Antiqua" w:hAnsi="Book Antiqua"/>
          </w:rPr>
          <w:t>1520 г</w:t>
        </w:r>
      </w:smartTag>
      <w:r>
        <w:rPr>
          <w:rFonts w:ascii="Book Antiqua" w:hAnsi="Book Antiqua"/>
        </w:rPr>
        <w:t>.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 xml:space="preserve">б) </w:t>
      </w:r>
      <w:smartTag w:uri="urn:schemas-microsoft-com:office:smarttags" w:element="metricconverter">
        <w:smartTagPr>
          <w:attr w:name="ProductID" w:val="1530 г"/>
        </w:smartTagPr>
        <w:r>
          <w:rPr>
            <w:rFonts w:ascii="Book Antiqua" w:hAnsi="Book Antiqua"/>
          </w:rPr>
          <w:t>1530 г</w:t>
        </w:r>
      </w:smartTag>
      <w:r>
        <w:rPr>
          <w:rFonts w:ascii="Book Antiqua" w:hAnsi="Book Antiqua"/>
        </w:rPr>
        <w:t>.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 xml:space="preserve">в) </w:t>
      </w:r>
      <w:smartTag w:uri="urn:schemas-microsoft-com:office:smarttags" w:element="metricconverter">
        <w:smartTagPr>
          <w:attr w:name="ProductID" w:val="1540 г"/>
        </w:smartTagPr>
        <w:r>
          <w:rPr>
            <w:rFonts w:ascii="Book Antiqua" w:hAnsi="Book Antiqua"/>
          </w:rPr>
          <w:t>1540 г</w:t>
        </w:r>
      </w:smartTag>
      <w:r>
        <w:rPr>
          <w:rFonts w:ascii="Book Antiqua" w:hAnsi="Book Antiqua"/>
        </w:rPr>
        <w:t>.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> 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 xml:space="preserve">1) </w:t>
      </w:r>
      <w:smartTag w:uri="urn:schemas-microsoft-com:office:smarttags" w:element="metricconverter">
        <w:smartTagPr>
          <w:attr w:name="ProductID" w:val="1537 г"/>
        </w:smartTagPr>
        <w:r>
          <w:rPr>
            <w:rFonts w:ascii="Book Antiqua" w:hAnsi="Book Antiqua"/>
          </w:rPr>
          <w:t>1537 г</w:t>
        </w:r>
      </w:smartTag>
      <w:r>
        <w:rPr>
          <w:rFonts w:ascii="Book Antiqua" w:hAnsi="Book Antiqua"/>
        </w:rPr>
        <w:t>., 16 января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 xml:space="preserve">2) </w:t>
      </w:r>
      <w:smartTag w:uri="urn:schemas-microsoft-com:office:smarttags" w:element="metricconverter">
        <w:smartTagPr>
          <w:attr w:name="ProductID" w:val="1547 г"/>
        </w:smartTagPr>
        <w:r>
          <w:rPr>
            <w:rFonts w:ascii="Book Antiqua" w:hAnsi="Book Antiqua"/>
          </w:rPr>
          <w:t>1547 г</w:t>
        </w:r>
      </w:smartTag>
      <w:r>
        <w:rPr>
          <w:rFonts w:ascii="Book Antiqua" w:hAnsi="Book Antiqua"/>
        </w:rPr>
        <w:t>., 16 января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 xml:space="preserve">3) </w:t>
      </w:r>
      <w:smartTag w:uri="urn:schemas-microsoft-com:office:smarttags" w:element="metricconverter">
        <w:smartTagPr>
          <w:attr w:name="ProductID" w:val="1557 г"/>
        </w:smartTagPr>
        <w:r>
          <w:rPr>
            <w:rFonts w:ascii="Book Antiqua" w:hAnsi="Book Antiqua"/>
          </w:rPr>
          <w:t>1557 г</w:t>
        </w:r>
      </w:smartTag>
      <w:r>
        <w:rPr>
          <w:rFonts w:ascii="Book Antiqua" w:hAnsi="Book Antiqua"/>
        </w:rPr>
        <w:t>., 16 января</w:t>
      </w:r>
    </w:p>
    <w:p w:rsidR="00707A57" w:rsidRDefault="00707A57" w:rsidP="00707A57">
      <w:pPr>
        <w:spacing w:line="360" w:lineRule="auto"/>
      </w:pPr>
      <w:r>
        <w:rPr>
          <w:rFonts w:ascii="Book Antiqua" w:hAnsi="Book Antiqua"/>
          <w:b/>
          <w:bCs/>
        </w:rPr>
        <w:t> 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  <w:b/>
          <w:bCs/>
        </w:rPr>
        <w:t>В. . . . . . году в Московском государстве завершены создания единой монетной системы и введена монета.</w:t>
      </w:r>
      <w:proofErr w:type="gramStart"/>
      <w:r>
        <w:rPr>
          <w:rFonts w:ascii="Book Antiqua" w:hAnsi="Book Antiqua"/>
          <w:b/>
          <w:bCs/>
        </w:rPr>
        <w:t xml:space="preserve"> .</w:t>
      </w:r>
      <w:proofErr w:type="gramEnd"/>
      <w:r>
        <w:rPr>
          <w:rFonts w:ascii="Book Antiqua" w:hAnsi="Book Antiqua"/>
          <w:b/>
          <w:bCs/>
        </w:rPr>
        <w:t xml:space="preserve"> . . . . . . . . . . . . . . . .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  <w:b/>
          <w:bCs/>
        </w:rPr>
        <w:t> 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 xml:space="preserve">а) </w:t>
      </w:r>
      <w:smartTag w:uri="urn:schemas-microsoft-com:office:smarttags" w:element="metricconverter">
        <w:smartTagPr>
          <w:attr w:name="ProductID" w:val="1533 г"/>
        </w:smartTagPr>
        <w:r>
          <w:rPr>
            <w:rFonts w:ascii="Book Antiqua" w:hAnsi="Book Antiqua"/>
          </w:rPr>
          <w:t>1533 г</w:t>
        </w:r>
      </w:smartTag>
      <w:r>
        <w:rPr>
          <w:rFonts w:ascii="Book Antiqua" w:hAnsi="Book Antiqua"/>
        </w:rPr>
        <w:t>.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 xml:space="preserve">б) </w:t>
      </w:r>
      <w:smartTag w:uri="urn:schemas-microsoft-com:office:smarttags" w:element="metricconverter">
        <w:smartTagPr>
          <w:attr w:name="ProductID" w:val="1534 г"/>
        </w:smartTagPr>
        <w:r>
          <w:rPr>
            <w:rFonts w:ascii="Book Antiqua" w:hAnsi="Book Antiqua"/>
          </w:rPr>
          <w:t>1534 г</w:t>
        </w:r>
      </w:smartTag>
      <w:r>
        <w:rPr>
          <w:rFonts w:ascii="Book Antiqua" w:hAnsi="Book Antiqua"/>
        </w:rPr>
        <w:t>.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 xml:space="preserve">в) </w:t>
      </w:r>
      <w:smartTag w:uri="urn:schemas-microsoft-com:office:smarttags" w:element="metricconverter">
        <w:smartTagPr>
          <w:attr w:name="ProductID" w:val="1535 г"/>
        </w:smartTagPr>
        <w:r>
          <w:rPr>
            <w:rFonts w:ascii="Book Antiqua" w:hAnsi="Book Antiqua"/>
          </w:rPr>
          <w:t>1535 г</w:t>
        </w:r>
      </w:smartTag>
      <w:r>
        <w:rPr>
          <w:rFonts w:ascii="Book Antiqua" w:hAnsi="Book Antiqua"/>
        </w:rPr>
        <w:t>.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> 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>1) гривна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>2) грош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>3) копейка.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  <w:b/>
          <w:bCs/>
        </w:rPr>
        <w:t> 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  <w:b/>
          <w:bCs/>
        </w:rPr>
        <w:t>В. . . . . . году был созванный первый Земский собор. Это свидетельствовало о начале становления в стране</w:t>
      </w:r>
      <w:proofErr w:type="gramStart"/>
      <w:r>
        <w:rPr>
          <w:rFonts w:ascii="Book Antiqua" w:hAnsi="Book Antiqua"/>
          <w:b/>
          <w:bCs/>
        </w:rPr>
        <w:t xml:space="preserve"> .</w:t>
      </w:r>
      <w:proofErr w:type="gramEnd"/>
      <w:r>
        <w:rPr>
          <w:rFonts w:ascii="Book Antiqua" w:hAnsi="Book Antiqua"/>
          <w:b/>
          <w:bCs/>
        </w:rPr>
        <w:t xml:space="preserve"> . . . . . . . . . . . . . . . . . . . . . . . . . . . . .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  <w:b/>
          <w:bCs/>
        </w:rPr>
        <w:t> 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 xml:space="preserve">а) </w:t>
      </w:r>
      <w:smartTag w:uri="urn:schemas-microsoft-com:office:smarttags" w:element="metricconverter">
        <w:smartTagPr>
          <w:attr w:name="ProductID" w:val="1547 г"/>
        </w:smartTagPr>
        <w:r>
          <w:rPr>
            <w:rFonts w:ascii="Book Antiqua" w:hAnsi="Book Antiqua"/>
          </w:rPr>
          <w:t>1547 г</w:t>
        </w:r>
      </w:smartTag>
      <w:r>
        <w:rPr>
          <w:rFonts w:ascii="Book Antiqua" w:hAnsi="Book Antiqua"/>
        </w:rPr>
        <w:t>.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 xml:space="preserve">б) </w:t>
      </w:r>
      <w:smartTag w:uri="urn:schemas-microsoft-com:office:smarttags" w:element="metricconverter">
        <w:smartTagPr>
          <w:attr w:name="ProductID" w:val="1548 г"/>
        </w:smartTagPr>
        <w:r>
          <w:rPr>
            <w:rFonts w:ascii="Book Antiqua" w:hAnsi="Book Antiqua"/>
          </w:rPr>
          <w:t>1548 г</w:t>
        </w:r>
      </w:smartTag>
      <w:r>
        <w:rPr>
          <w:rFonts w:ascii="Book Antiqua" w:hAnsi="Book Antiqua"/>
        </w:rPr>
        <w:t>.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lastRenderedPageBreak/>
        <w:t xml:space="preserve">в) </w:t>
      </w:r>
      <w:smartTag w:uri="urn:schemas-microsoft-com:office:smarttags" w:element="metricconverter">
        <w:smartTagPr>
          <w:attr w:name="ProductID" w:val="1549 г"/>
        </w:smartTagPr>
        <w:r>
          <w:rPr>
            <w:rFonts w:ascii="Book Antiqua" w:hAnsi="Book Antiqua"/>
          </w:rPr>
          <w:t>1549 г</w:t>
        </w:r>
      </w:smartTag>
      <w:r>
        <w:rPr>
          <w:rFonts w:ascii="Book Antiqua" w:hAnsi="Book Antiqua"/>
        </w:rPr>
        <w:t>.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 xml:space="preserve">г) </w:t>
      </w:r>
      <w:smartTag w:uri="urn:schemas-microsoft-com:office:smarttags" w:element="metricconverter">
        <w:smartTagPr>
          <w:attr w:name="ProductID" w:val="1550 г"/>
        </w:smartTagPr>
        <w:r>
          <w:rPr>
            <w:rFonts w:ascii="Book Antiqua" w:hAnsi="Book Antiqua"/>
          </w:rPr>
          <w:t>1550 г</w:t>
        </w:r>
      </w:smartTag>
      <w:r>
        <w:rPr>
          <w:rFonts w:ascii="Book Antiqua" w:hAnsi="Book Antiqua"/>
        </w:rPr>
        <w:t>.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> 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>1) феодально-раздробленной монархии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>2) сословно-представительной монархии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>3) абсолютистской монархии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>4) буржуазной республики</w:t>
      </w:r>
    </w:p>
    <w:p w:rsidR="00707A57" w:rsidRDefault="00707A57" w:rsidP="00707A57">
      <w:pPr>
        <w:spacing w:line="360" w:lineRule="auto"/>
      </w:pPr>
      <w:r>
        <w:rPr>
          <w:rFonts w:ascii="Book Antiqua" w:hAnsi="Book Antiqua"/>
          <w:b/>
          <w:bCs/>
        </w:rPr>
        <w:t> 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  <w:b/>
          <w:bCs/>
        </w:rPr>
        <w:t>При Иване IV был заключен новый законодательный кодекс “Судебник”. В каком году произошло это событие: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  <w:b/>
          <w:bCs/>
        </w:rPr>
        <w:t> 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 xml:space="preserve">а) </w:t>
      </w:r>
      <w:smartTag w:uri="urn:schemas-microsoft-com:office:smarttags" w:element="metricconverter">
        <w:smartTagPr>
          <w:attr w:name="ProductID" w:val="1540 г"/>
        </w:smartTagPr>
        <w:r>
          <w:rPr>
            <w:rFonts w:ascii="Book Antiqua" w:hAnsi="Book Antiqua"/>
          </w:rPr>
          <w:t>1540 г</w:t>
        </w:r>
      </w:smartTag>
      <w:r>
        <w:rPr>
          <w:rFonts w:ascii="Book Antiqua" w:hAnsi="Book Antiqua"/>
        </w:rPr>
        <w:t xml:space="preserve">.;  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 xml:space="preserve">б) </w:t>
      </w:r>
      <w:smartTag w:uri="urn:schemas-microsoft-com:office:smarttags" w:element="metricconverter">
        <w:smartTagPr>
          <w:attr w:name="ProductID" w:val="1550 г"/>
        </w:smartTagPr>
        <w:r>
          <w:rPr>
            <w:rFonts w:ascii="Book Antiqua" w:hAnsi="Book Antiqua"/>
          </w:rPr>
          <w:t>1550 г</w:t>
        </w:r>
      </w:smartTag>
      <w:r>
        <w:rPr>
          <w:rFonts w:ascii="Book Antiqua" w:hAnsi="Book Antiqua"/>
        </w:rPr>
        <w:t xml:space="preserve">.; 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 xml:space="preserve">в) </w:t>
      </w:r>
      <w:smartTag w:uri="urn:schemas-microsoft-com:office:smarttags" w:element="metricconverter">
        <w:smartTagPr>
          <w:attr w:name="ProductID" w:val="1560 г"/>
        </w:smartTagPr>
        <w:r>
          <w:rPr>
            <w:rFonts w:ascii="Book Antiqua" w:hAnsi="Book Antiqua"/>
          </w:rPr>
          <w:t>1560 г</w:t>
        </w:r>
      </w:smartTag>
      <w:r>
        <w:rPr>
          <w:rFonts w:ascii="Book Antiqua" w:hAnsi="Book Antiqua"/>
        </w:rPr>
        <w:t xml:space="preserve">.;  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 xml:space="preserve">г) </w:t>
      </w:r>
      <w:smartTag w:uri="urn:schemas-microsoft-com:office:smarttags" w:element="metricconverter">
        <w:smartTagPr>
          <w:attr w:name="ProductID" w:val="1555 г"/>
        </w:smartTagPr>
        <w:r>
          <w:rPr>
            <w:rFonts w:ascii="Book Antiqua" w:hAnsi="Book Antiqua"/>
          </w:rPr>
          <w:t>1555 г</w:t>
        </w:r>
      </w:smartTag>
      <w:r>
        <w:rPr>
          <w:rFonts w:ascii="Book Antiqua" w:hAnsi="Book Antiqua"/>
        </w:rPr>
        <w:t>.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  <w:b/>
          <w:bCs/>
        </w:rPr>
        <w:t> 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  <w:b/>
          <w:bCs/>
        </w:rPr>
        <w:t>В Москве в</w:t>
      </w:r>
      <w:proofErr w:type="gramStart"/>
      <w:r>
        <w:rPr>
          <w:rFonts w:ascii="Book Antiqua" w:hAnsi="Book Antiqua"/>
          <w:b/>
          <w:bCs/>
        </w:rPr>
        <w:t xml:space="preserve"> .</w:t>
      </w:r>
      <w:proofErr w:type="gramEnd"/>
      <w:r>
        <w:rPr>
          <w:rFonts w:ascii="Book Antiqua" w:hAnsi="Book Antiqua"/>
          <w:b/>
          <w:bCs/>
        </w:rPr>
        <w:t xml:space="preserve"> . . . . . . . . . . . году состоялся церковный собор (“Стоглавый собор”):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  <w:b/>
          <w:bCs/>
        </w:rPr>
        <w:t> 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 xml:space="preserve">а) </w:t>
      </w:r>
      <w:smartTag w:uri="urn:schemas-microsoft-com:office:smarttags" w:element="metricconverter">
        <w:smartTagPr>
          <w:attr w:name="ProductID" w:val="1550 г"/>
        </w:smartTagPr>
        <w:r>
          <w:rPr>
            <w:rFonts w:ascii="Book Antiqua" w:hAnsi="Book Antiqua"/>
          </w:rPr>
          <w:t>1550 г</w:t>
        </w:r>
      </w:smartTag>
      <w:r>
        <w:rPr>
          <w:rFonts w:ascii="Book Antiqua" w:hAnsi="Book Antiqua"/>
        </w:rPr>
        <w:t xml:space="preserve">., январь-май;      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 xml:space="preserve">б) </w:t>
      </w:r>
      <w:smartTag w:uri="urn:schemas-microsoft-com:office:smarttags" w:element="metricconverter">
        <w:smartTagPr>
          <w:attr w:name="ProductID" w:val="1551 г"/>
        </w:smartTagPr>
        <w:r>
          <w:rPr>
            <w:rFonts w:ascii="Book Antiqua" w:hAnsi="Book Antiqua"/>
          </w:rPr>
          <w:t>1551 г</w:t>
        </w:r>
      </w:smartTag>
      <w:r>
        <w:rPr>
          <w:rFonts w:ascii="Book Antiqua" w:hAnsi="Book Antiqua"/>
        </w:rPr>
        <w:t xml:space="preserve">., январь-май;      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 xml:space="preserve">в) </w:t>
      </w:r>
      <w:smartTag w:uri="urn:schemas-microsoft-com:office:smarttags" w:element="metricconverter">
        <w:smartTagPr>
          <w:attr w:name="ProductID" w:val="1552 г"/>
        </w:smartTagPr>
        <w:r>
          <w:rPr>
            <w:rFonts w:ascii="Book Antiqua" w:hAnsi="Book Antiqua"/>
          </w:rPr>
          <w:t>1552 г</w:t>
        </w:r>
      </w:smartTag>
      <w:r>
        <w:rPr>
          <w:rFonts w:ascii="Book Antiqua" w:hAnsi="Book Antiqua"/>
        </w:rPr>
        <w:t>., январь-май.</w:t>
      </w:r>
    </w:p>
    <w:p w:rsidR="00707A57" w:rsidRDefault="00707A57" w:rsidP="00707A57">
      <w:pPr>
        <w:spacing w:line="360" w:lineRule="auto"/>
      </w:pPr>
      <w:r>
        <w:rPr>
          <w:rFonts w:ascii="Book Antiqua" w:hAnsi="Book Antiqua"/>
          <w:b/>
          <w:bCs/>
        </w:rPr>
        <w:t> 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  <w:b/>
          <w:bCs/>
        </w:rPr>
        <w:t>О начале создания государственного централизованного бюрократического аппарата во время правления Ивана IV свидетельствует появление.</w:t>
      </w:r>
      <w:proofErr w:type="gramStart"/>
      <w:r>
        <w:rPr>
          <w:rFonts w:ascii="Book Antiqua" w:hAnsi="Book Antiqua"/>
          <w:b/>
          <w:bCs/>
        </w:rPr>
        <w:t xml:space="preserve"> .</w:t>
      </w:r>
      <w:proofErr w:type="gramEnd"/>
      <w:r>
        <w:rPr>
          <w:rFonts w:ascii="Book Antiqua" w:hAnsi="Book Antiqua"/>
          <w:b/>
          <w:bCs/>
        </w:rPr>
        <w:t xml:space="preserve"> . . . . . . . . . . .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  <w:b/>
          <w:bCs/>
        </w:rPr>
        <w:t> 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 xml:space="preserve">а) Избранной рады;                              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 xml:space="preserve">б) Приказов;      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 xml:space="preserve">в) Опричнины;        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>г) Избранной тысячи.</w:t>
      </w:r>
    </w:p>
    <w:p w:rsidR="00707A57" w:rsidRDefault="00707A57" w:rsidP="00707A57">
      <w:pPr>
        <w:spacing w:line="360" w:lineRule="auto"/>
      </w:pPr>
      <w:r>
        <w:rPr>
          <w:rFonts w:ascii="Book Antiqua" w:hAnsi="Book Antiqua"/>
          <w:b/>
          <w:bCs/>
        </w:rPr>
        <w:t> 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  <w:b/>
          <w:bCs/>
        </w:rPr>
        <w:lastRenderedPageBreak/>
        <w:t>Укажите, какой из перечисленных приказов во времена Ивана IV выполнял ту или другую функцию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  <w:b/>
          <w:bCs/>
          <w:lang w:val="en-US"/>
        </w:rPr>
        <w:t> </w:t>
      </w:r>
    </w:p>
    <w:tbl>
      <w:tblPr>
        <w:tblW w:w="0" w:type="auto"/>
        <w:tblInd w:w="1522" w:type="dxa"/>
        <w:tblCellMar>
          <w:left w:w="0" w:type="dxa"/>
          <w:right w:w="0" w:type="dxa"/>
        </w:tblCellMar>
        <w:tblLook w:val="0000"/>
      </w:tblPr>
      <w:tblGrid>
        <w:gridCol w:w="2508"/>
        <w:gridCol w:w="2962"/>
      </w:tblGrid>
      <w:tr w:rsidR="00707A57" w:rsidTr="0070773D">
        <w:tc>
          <w:tcPr>
            <w:tcW w:w="2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7A57" w:rsidRDefault="00707A57" w:rsidP="0070773D">
            <w:pPr>
              <w:spacing w:line="360" w:lineRule="auto"/>
              <w:ind w:left="360"/>
            </w:pPr>
            <w:r>
              <w:rPr>
                <w:rFonts w:ascii="Book Antiqua" w:hAnsi="Book Antiqua"/>
                <w:b/>
                <w:bCs/>
              </w:rPr>
              <w:t>1. Посольский</w:t>
            </w:r>
          </w:p>
        </w:tc>
        <w:tc>
          <w:tcPr>
            <w:tcW w:w="2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7A57" w:rsidRDefault="00707A57" w:rsidP="0070773D">
            <w:pPr>
              <w:spacing w:line="360" w:lineRule="auto"/>
              <w:ind w:left="360"/>
            </w:pPr>
            <w:r>
              <w:rPr>
                <w:rFonts w:ascii="Book Antiqua" w:hAnsi="Book Antiqua"/>
              </w:rPr>
              <w:t> </w:t>
            </w:r>
          </w:p>
        </w:tc>
      </w:tr>
      <w:tr w:rsidR="00707A57" w:rsidTr="0070773D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7A57" w:rsidRDefault="00707A57" w:rsidP="0070773D">
            <w:pPr>
              <w:spacing w:line="360" w:lineRule="auto"/>
              <w:ind w:left="360"/>
            </w:pPr>
            <w:r>
              <w:rPr>
                <w:rFonts w:ascii="Book Antiqua" w:hAnsi="Book Antiqua"/>
                <w:b/>
                <w:bCs/>
              </w:rPr>
              <w:t>2. Поместный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7A57" w:rsidRDefault="00707A57" w:rsidP="0070773D">
            <w:pPr>
              <w:spacing w:line="360" w:lineRule="auto"/>
              <w:ind w:left="360"/>
            </w:pPr>
            <w:r>
              <w:rPr>
                <w:rFonts w:ascii="Book Antiqua" w:hAnsi="Book Antiqua"/>
              </w:rPr>
              <w:t> </w:t>
            </w:r>
          </w:p>
        </w:tc>
      </w:tr>
      <w:tr w:rsidR="00707A57" w:rsidTr="0070773D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7A57" w:rsidRDefault="00707A57" w:rsidP="0070773D">
            <w:pPr>
              <w:spacing w:line="360" w:lineRule="auto"/>
              <w:ind w:left="360"/>
            </w:pPr>
            <w:r>
              <w:rPr>
                <w:rFonts w:ascii="Book Antiqua" w:hAnsi="Book Antiqua"/>
                <w:b/>
                <w:bCs/>
              </w:rPr>
              <w:t>3. Разрядный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7A57" w:rsidRDefault="00707A57" w:rsidP="0070773D">
            <w:pPr>
              <w:spacing w:line="360" w:lineRule="auto"/>
              <w:ind w:left="360"/>
            </w:pPr>
            <w:r>
              <w:rPr>
                <w:rFonts w:ascii="Book Antiqua" w:hAnsi="Book Antiqua"/>
              </w:rPr>
              <w:t> </w:t>
            </w:r>
          </w:p>
        </w:tc>
      </w:tr>
      <w:tr w:rsidR="00707A57" w:rsidTr="0070773D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7A57" w:rsidRDefault="00707A57" w:rsidP="0070773D">
            <w:pPr>
              <w:spacing w:line="360" w:lineRule="auto"/>
              <w:ind w:left="360"/>
            </w:pPr>
            <w:r>
              <w:rPr>
                <w:rFonts w:ascii="Book Antiqua" w:hAnsi="Book Antiqua"/>
                <w:b/>
                <w:bCs/>
              </w:rPr>
              <w:t>4. Тайных дел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7A57" w:rsidRDefault="00707A57" w:rsidP="0070773D">
            <w:pPr>
              <w:spacing w:line="360" w:lineRule="auto"/>
              <w:ind w:left="360"/>
            </w:pPr>
            <w:r>
              <w:rPr>
                <w:rFonts w:ascii="Book Antiqua" w:hAnsi="Book Antiqua"/>
              </w:rPr>
              <w:t> </w:t>
            </w:r>
          </w:p>
        </w:tc>
      </w:tr>
      <w:tr w:rsidR="00707A57" w:rsidTr="0070773D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7A57" w:rsidRDefault="00707A57" w:rsidP="0070773D">
            <w:pPr>
              <w:spacing w:line="360" w:lineRule="auto"/>
              <w:ind w:left="360"/>
            </w:pPr>
            <w:r>
              <w:rPr>
                <w:rFonts w:ascii="Book Antiqua" w:hAnsi="Book Antiqua"/>
                <w:b/>
                <w:bCs/>
              </w:rPr>
              <w:t>5. Пушкарский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7A57" w:rsidRDefault="00707A57" w:rsidP="0070773D">
            <w:pPr>
              <w:spacing w:line="360" w:lineRule="auto"/>
              <w:ind w:left="360"/>
            </w:pPr>
            <w:r>
              <w:rPr>
                <w:rFonts w:ascii="Book Antiqua" w:hAnsi="Book Antiqua"/>
              </w:rPr>
              <w:t> </w:t>
            </w:r>
          </w:p>
        </w:tc>
      </w:tr>
      <w:tr w:rsidR="00707A57" w:rsidTr="0070773D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7A57" w:rsidRDefault="00707A57" w:rsidP="0070773D">
            <w:pPr>
              <w:spacing w:line="360" w:lineRule="auto"/>
              <w:ind w:left="360"/>
            </w:pPr>
            <w:r>
              <w:rPr>
                <w:rFonts w:ascii="Book Antiqua" w:hAnsi="Book Antiqua"/>
                <w:b/>
                <w:bCs/>
              </w:rPr>
              <w:t>6. Разбойный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7A57" w:rsidRDefault="00707A57" w:rsidP="0070773D">
            <w:pPr>
              <w:spacing w:line="360" w:lineRule="auto"/>
              <w:ind w:left="360"/>
            </w:pPr>
            <w:r>
              <w:rPr>
                <w:rFonts w:ascii="Book Antiqua" w:hAnsi="Book Antiqua"/>
              </w:rPr>
              <w:t> </w:t>
            </w:r>
          </w:p>
        </w:tc>
      </w:tr>
      <w:tr w:rsidR="00707A57" w:rsidTr="0070773D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7A57" w:rsidRDefault="00707A57" w:rsidP="0070773D">
            <w:pPr>
              <w:spacing w:line="360" w:lineRule="auto"/>
              <w:ind w:left="360"/>
            </w:pPr>
            <w:r>
              <w:rPr>
                <w:rFonts w:ascii="Book Antiqua" w:hAnsi="Book Antiqua"/>
                <w:b/>
                <w:bCs/>
              </w:rPr>
              <w:t>7. Большой казны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7A57" w:rsidRDefault="00707A57" w:rsidP="0070773D">
            <w:pPr>
              <w:spacing w:line="360" w:lineRule="auto"/>
              <w:ind w:left="360"/>
            </w:pPr>
            <w:r>
              <w:rPr>
                <w:rFonts w:ascii="Book Antiqua" w:hAnsi="Book Antiqua"/>
              </w:rPr>
              <w:t> </w:t>
            </w:r>
          </w:p>
        </w:tc>
      </w:tr>
      <w:tr w:rsidR="00707A57" w:rsidTr="0070773D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7A57" w:rsidRDefault="00707A57" w:rsidP="0070773D">
            <w:pPr>
              <w:spacing w:line="360" w:lineRule="auto"/>
              <w:ind w:left="360"/>
            </w:pPr>
            <w:r>
              <w:rPr>
                <w:rFonts w:ascii="Book Antiqua" w:hAnsi="Book Antiqua"/>
                <w:b/>
                <w:bCs/>
              </w:rPr>
              <w:t>8. Стрелецкий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7A57" w:rsidRDefault="00707A57" w:rsidP="0070773D">
            <w:pPr>
              <w:spacing w:line="360" w:lineRule="auto"/>
              <w:ind w:left="360"/>
            </w:pPr>
            <w:r>
              <w:rPr>
                <w:rFonts w:ascii="Book Antiqua" w:hAnsi="Book Antiqua"/>
              </w:rPr>
              <w:t> </w:t>
            </w:r>
          </w:p>
        </w:tc>
      </w:tr>
    </w:tbl>
    <w:p w:rsidR="00707A57" w:rsidRDefault="00707A57" w:rsidP="00707A57">
      <w:pPr>
        <w:spacing w:line="360" w:lineRule="auto"/>
      </w:pPr>
      <w:r>
        <w:rPr>
          <w:rFonts w:ascii="Book Antiqua" w:hAnsi="Book Antiqua"/>
          <w:b/>
          <w:bCs/>
          <w:lang w:val="en-US"/>
        </w:rPr>
        <w:t> </w:t>
      </w:r>
    </w:p>
    <w:p w:rsidR="00707A57" w:rsidRDefault="00707A57" w:rsidP="00707A57">
      <w:pPr>
        <w:spacing w:line="360" w:lineRule="auto"/>
      </w:pPr>
      <w:r>
        <w:rPr>
          <w:rFonts w:ascii="Book Antiqua" w:hAnsi="Book Antiqua"/>
          <w:b/>
          <w:bCs/>
          <w:lang w:val="en-US"/>
        </w:rPr>
        <w:t> 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  <w:b/>
          <w:bCs/>
        </w:rPr>
        <w:t>Составить таблицу: “Реформы, проведенные Иваном IV в Московском государстве”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  <w:b/>
          <w:bCs/>
          <w:lang w:val="en-US"/>
        </w:rPr>
        <w:t> </w:t>
      </w:r>
    </w:p>
    <w:tbl>
      <w:tblPr>
        <w:tblW w:w="0" w:type="auto"/>
        <w:tblInd w:w="982" w:type="dxa"/>
        <w:tblCellMar>
          <w:left w:w="0" w:type="dxa"/>
          <w:right w:w="0" w:type="dxa"/>
        </w:tblCellMar>
        <w:tblLook w:val="0000"/>
      </w:tblPr>
      <w:tblGrid>
        <w:gridCol w:w="4668"/>
        <w:gridCol w:w="1977"/>
      </w:tblGrid>
      <w:tr w:rsidR="00707A57" w:rsidTr="0070773D"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7A57" w:rsidRDefault="00707A57" w:rsidP="0070773D">
            <w:pPr>
              <w:spacing w:line="360" w:lineRule="auto"/>
              <w:ind w:left="360"/>
              <w:jc w:val="center"/>
            </w:pPr>
            <w:r>
              <w:rPr>
                <w:rFonts w:ascii="Book Antiqua" w:hAnsi="Book Antiqua"/>
                <w:b/>
                <w:bCs/>
              </w:rPr>
              <w:t>Реформа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7A57" w:rsidRDefault="00707A57" w:rsidP="0070773D">
            <w:pPr>
              <w:spacing w:line="360" w:lineRule="auto"/>
              <w:ind w:left="360"/>
              <w:jc w:val="center"/>
            </w:pPr>
            <w:r>
              <w:rPr>
                <w:rFonts w:ascii="Book Antiqua" w:hAnsi="Book Antiqua"/>
                <w:b/>
                <w:bCs/>
              </w:rPr>
              <w:t>Содержание реформы</w:t>
            </w:r>
          </w:p>
        </w:tc>
      </w:tr>
      <w:tr w:rsidR="00707A57" w:rsidTr="0070773D"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7A57" w:rsidRDefault="00707A57" w:rsidP="0070773D">
            <w:pPr>
              <w:spacing w:line="360" w:lineRule="auto"/>
              <w:ind w:left="360"/>
            </w:pPr>
            <w:r>
              <w:rPr>
                <w:rFonts w:ascii="Book Antiqua" w:hAnsi="Book Antiqua"/>
              </w:rPr>
              <w:t>Управления центральных органов власти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7A57" w:rsidRDefault="00707A57" w:rsidP="0070773D">
            <w:pPr>
              <w:spacing w:line="360" w:lineRule="auto"/>
              <w:ind w:left="360"/>
            </w:pPr>
            <w:r>
              <w:rPr>
                <w:rFonts w:ascii="Book Antiqua" w:hAnsi="Book Antiqua"/>
              </w:rPr>
              <w:t> </w:t>
            </w:r>
          </w:p>
        </w:tc>
      </w:tr>
      <w:tr w:rsidR="00707A57" w:rsidTr="0070773D"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7A57" w:rsidRDefault="00707A57" w:rsidP="0070773D">
            <w:pPr>
              <w:spacing w:line="360" w:lineRule="auto"/>
              <w:ind w:left="360"/>
            </w:pPr>
            <w:r>
              <w:rPr>
                <w:rFonts w:ascii="Book Antiqua" w:hAnsi="Book Antiqua"/>
              </w:rPr>
              <w:t>Местного управления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7A57" w:rsidRDefault="00707A57" w:rsidP="0070773D">
            <w:pPr>
              <w:spacing w:line="360" w:lineRule="auto"/>
              <w:ind w:left="360"/>
            </w:pPr>
            <w:r>
              <w:rPr>
                <w:rFonts w:ascii="Book Antiqua" w:hAnsi="Book Antiqua"/>
              </w:rPr>
              <w:t> </w:t>
            </w:r>
          </w:p>
        </w:tc>
      </w:tr>
      <w:tr w:rsidR="00707A57" w:rsidTr="0070773D"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7A57" w:rsidRDefault="00707A57" w:rsidP="0070773D">
            <w:pPr>
              <w:spacing w:line="360" w:lineRule="auto"/>
              <w:ind w:left="360"/>
            </w:pPr>
            <w:r>
              <w:rPr>
                <w:rFonts w:ascii="Book Antiqua" w:hAnsi="Book Antiqua"/>
              </w:rPr>
              <w:t>Реформа суда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7A57" w:rsidRDefault="00707A57" w:rsidP="0070773D">
            <w:pPr>
              <w:spacing w:line="360" w:lineRule="auto"/>
              <w:ind w:left="360"/>
            </w:pPr>
            <w:r>
              <w:rPr>
                <w:rFonts w:ascii="Book Antiqua" w:hAnsi="Book Antiqua"/>
              </w:rPr>
              <w:t> </w:t>
            </w:r>
          </w:p>
        </w:tc>
      </w:tr>
      <w:tr w:rsidR="00707A57" w:rsidTr="0070773D"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7A57" w:rsidRDefault="00707A57" w:rsidP="0070773D">
            <w:pPr>
              <w:spacing w:line="360" w:lineRule="auto"/>
              <w:ind w:left="360"/>
            </w:pPr>
            <w:r>
              <w:rPr>
                <w:rFonts w:ascii="Book Antiqua" w:hAnsi="Book Antiqua"/>
              </w:rPr>
              <w:t>Налоговая реформа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7A57" w:rsidRDefault="00707A57" w:rsidP="0070773D">
            <w:pPr>
              <w:spacing w:line="360" w:lineRule="auto"/>
              <w:ind w:left="360"/>
            </w:pPr>
            <w:r>
              <w:rPr>
                <w:rFonts w:ascii="Book Antiqua" w:hAnsi="Book Antiqua"/>
              </w:rPr>
              <w:t> </w:t>
            </w:r>
          </w:p>
        </w:tc>
      </w:tr>
      <w:tr w:rsidR="00707A57" w:rsidTr="0070773D"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7A57" w:rsidRDefault="00707A57" w:rsidP="0070773D">
            <w:pPr>
              <w:spacing w:line="360" w:lineRule="auto"/>
              <w:ind w:left="360"/>
            </w:pPr>
            <w:r>
              <w:rPr>
                <w:rFonts w:ascii="Book Antiqua" w:hAnsi="Book Antiqua"/>
              </w:rPr>
              <w:t>Воинская реформа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7A57" w:rsidRDefault="00707A57" w:rsidP="0070773D">
            <w:pPr>
              <w:spacing w:line="360" w:lineRule="auto"/>
              <w:ind w:left="360"/>
            </w:pPr>
            <w:r>
              <w:rPr>
                <w:rFonts w:ascii="Book Antiqua" w:hAnsi="Book Antiqua"/>
              </w:rPr>
              <w:t> </w:t>
            </w:r>
          </w:p>
        </w:tc>
      </w:tr>
    </w:tbl>
    <w:p w:rsidR="00707A57" w:rsidRDefault="00707A57" w:rsidP="00707A57">
      <w:pPr>
        <w:spacing w:line="360" w:lineRule="auto"/>
      </w:pPr>
      <w:r>
        <w:rPr>
          <w:rFonts w:ascii="Book Antiqua" w:hAnsi="Book Antiqua"/>
          <w:b/>
          <w:bCs/>
          <w:lang w:val="en-US"/>
        </w:rPr>
        <w:t> </w:t>
      </w:r>
    </w:p>
    <w:p w:rsidR="00707A57" w:rsidRDefault="00707A57" w:rsidP="00707A57">
      <w:pPr>
        <w:spacing w:line="360" w:lineRule="auto"/>
      </w:pPr>
      <w:r>
        <w:rPr>
          <w:rFonts w:ascii="Book Antiqua" w:hAnsi="Book Antiqua"/>
          <w:b/>
          <w:bCs/>
          <w:lang w:val="en-US"/>
        </w:rPr>
        <w:t> 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  <w:b/>
          <w:bCs/>
        </w:rPr>
        <w:t>Согласуйте даты с событиями, которые происходили в Московском государстве: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 xml:space="preserve">· </w:t>
      </w:r>
      <w:smartTag w:uri="urn:schemas-microsoft-com:office:smarttags" w:element="metricconverter">
        <w:smartTagPr>
          <w:attr w:name="ProductID" w:val="1547 г"/>
        </w:smartTagPr>
        <w:r>
          <w:rPr>
            <w:rFonts w:ascii="Book Antiqua" w:hAnsi="Book Antiqua"/>
          </w:rPr>
          <w:t>1547 г</w:t>
        </w:r>
      </w:smartTag>
      <w:r>
        <w:rPr>
          <w:rFonts w:ascii="Book Antiqua" w:hAnsi="Book Antiqua"/>
        </w:rPr>
        <w:t>.;                                   Возвращение царя Ивана IV в Москву.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>· 1564г., 3 декабря;            Введение опричнины в Московском государстве.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 xml:space="preserve">· </w:t>
      </w:r>
      <w:smartTag w:uri="urn:schemas-microsoft-com:office:smarttags" w:element="metricconverter">
        <w:smartTagPr>
          <w:attr w:name="ProductID" w:val="1565 г"/>
        </w:smartTagPr>
        <w:r>
          <w:rPr>
            <w:rFonts w:ascii="Book Antiqua" w:hAnsi="Book Antiqua"/>
          </w:rPr>
          <w:t>1565 г</w:t>
        </w:r>
      </w:smartTag>
      <w:r>
        <w:rPr>
          <w:rFonts w:ascii="Book Antiqua" w:hAnsi="Book Antiqua"/>
        </w:rPr>
        <w:t>., 2 февраля;           Отмена опричнины в Московском государстве.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lastRenderedPageBreak/>
        <w:t xml:space="preserve">· </w:t>
      </w:r>
      <w:smartTag w:uri="urn:schemas-microsoft-com:office:smarttags" w:element="metricconverter">
        <w:smartTagPr>
          <w:attr w:name="ProductID" w:val="1565 г"/>
        </w:smartTagPr>
        <w:r>
          <w:rPr>
            <w:rFonts w:ascii="Book Antiqua" w:hAnsi="Book Antiqua"/>
          </w:rPr>
          <w:t>1565 г</w:t>
        </w:r>
      </w:smartTag>
      <w:r>
        <w:rPr>
          <w:rFonts w:ascii="Book Antiqua" w:hAnsi="Book Antiqua"/>
        </w:rPr>
        <w:t>., 3 февраля;           Отъезд царя Ивана IV в Александровскую Слободу.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 xml:space="preserve">· </w:t>
      </w:r>
      <w:smartTag w:uri="urn:schemas-microsoft-com:office:smarttags" w:element="metricconverter">
        <w:smartTagPr>
          <w:attr w:name="ProductID" w:val="1572 г"/>
        </w:smartTagPr>
        <w:r>
          <w:rPr>
            <w:rFonts w:ascii="Book Antiqua" w:hAnsi="Book Antiqua"/>
          </w:rPr>
          <w:t>1572 г</w:t>
        </w:r>
      </w:smartTag>
      <w:r>
        <w:rPr>
          <w:rFonts w:ascii="Book Antiqua" w:hAnsi="Book Antiqua"/>
        </w:rPr>
        <w:t>.4                                  Восстание посадских людей и пожар в Москве.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  <w:b/>
          <w:bCs/>
        </w:rPr>
        <w:t> 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  <w:b/>
          <w:bCs/>
        </w:rPr>
        <w:t> 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  <w:b/>
          <w:bCs/>
        </w:rPr>
        <w:t>Как называлось послушное царю Ивану IV войско?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  <w:b/>
          <w:bCs/>
        </w:rPr>
        <w:t> 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 xml:space="preserve">а) стрельцы;           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 xml:space="preserve">б) опричники;        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>в) служилые.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  <w:b/>
          <w:bCs/>
        </w:rPr>
        <w:t> 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  <w:b/>
          <w:bCs/>
        </w:rPr>
        <w:t>Отмена свободного перехода крестьян в Юрьев день состоялась: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  <w:b/>
          <w:bCs/>
        </w:rPr>
        <w:t> 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 xml:space="preserve">а) </w:t>
      </w:r>
      <w:smartTag w:uri="urn:schemas-microsoft-com:office:smarttags" w:element="metricconverter">
        <w:smartTagPr>
          <w:attr w:name="ProductID" w:val="1551 г"/>
        </w:smartTagPr>
        <w:r>
          <w:rPr>
            <w:rFonts w:ascii="Book Antiqua" w:hAnsi="Book Antiqua"/>
          </w:rPr>
          <w:t>1551 г</w:t>
        </w:r>
      </w:smartTag>
      <w:r>
        <w:rPr>
          <w:rFonts w:ascii="Book Antiqua" w:hAnsi="Book Antiqua"/>
        </w:rPr>
        <w:t xml:space="preserve">.;  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 xml:space="preserve">б) </w:t>
      </w:r>
      <w:smartTag w:uri="urn:schemas-microsoft-com:office:smarttags" w:element="metricconverter">
        <w:smartTagPr>
          <w:attr w:name="ProductID" w:val="1558 г"/>
        </w:smartTagPr>
        <w:r>
          <w:rPr>
            <w:rFonts w:ascii="Book Antiqua" w:hAnsi="Book Antiqua"/>
          </w:rPr>
          <w:t>1558 г</w:t>
        </w:r>
      </w:smartTag>
      <w:r>
        <w:rPr>
          <w:rFonts w:ascii="Book Antiqua" w:hAnsi="Book Antiqua"/>
        </w:rPr>
        <w:t xml:space="preserve">.;  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 xml:space="preserve">в) </w:t>
      </w:r>
      <w:smartTag w:uri="urn:schemas-microsoft-com:office:smarttags" w:element="metricconverter">
        <w:smartTagPr>
          <w:attr w:name="ProductID" w:val="1571 г"/>
        </w:smartTagPr>
        <w:r>
          <w:rPr>
            <w:rFonts w:ascii="Book Antiqua" w:hAnsi="Book Antiqua"/>
          </w:rPr>
          <w:t>1571 г</w:t>
        </w:r>
      </w:smartTag>
      <w:r>
        <w:rPr>
          <w:rFonts w:ascii="Book Antiqua" w:hAnsi="Book Antiqua"/>
        </w:rPr>
        <w:t xml:space="preserve">.;  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 xml:space="preserve">г) </w:t>
      </w:r>
      <w:smartTag w:uri="urn:schemas-microsoft-com:office:smarttags" w:element="metricconverter">
        <w:smartTagPr>
          <w:attr w:name="ProductID" w:val="1581 г"/>
        </w:smartTagPr>
        <w:r>
          <w:rPr>
            <w:rFonts w:ascii="Book Antiqua" w:hAnsi="Book Antiqua"/>
          </w:rPr>
          <w:t>1581 г</w:t>
        </w:r>
      </w:smartTag>
      <w:r>
        <w:rPr>
          <w:rFonts w:ascii="Book Antiqua" w:hAnsi="Book Antiqua"/>
        </w:rPr>
        <w:t>.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  <w:b/>
          <w:bCs/>
        </w:rPr>
        <w:t> 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  <w:b/>
          <w:bCs/>
        </w:rPr>
        <w:t>Найдите соответствие: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  <w:b/>
          <w:bCs/>
        </w:rPr>
        <w:t> 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 xml:space="preserve">а) Соборное уложение     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 xml:space="preserve">б) боярская дума                     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 xml:space="preserve">в) земский собор                  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 xml:space="preserve">г) приказы                                        </w:t>
      </w:r>
    </w:p>
    <w:p w:rsidR="00707A57" w:rsidRDefault="00707A57" w:rsidP="00707A57">
      <w:pPr>
        <w:spacing w:line="360" w:lineRule="auto"/>
      </w:pPr>
      <w:r>
        <w:rPr>
          <w:rFonts w:ascii="Book Antiqua" w:hAnsi="Book Antiqua"/>
        </w:rPr>
        <w:t> 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>1) совещательный орган при царе, состоявший из представителей боярской аристократии;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>2) собрание законов;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>3) постоянно действующий орган центрального управления;</w:t>
      </w:r>
    </w:p>
    <w:p w:rsidR="00707A57" w:rsidRDefault="00707A57" w:rsidP="00707A57">
      <w:pPr>
        <w:spacing w:line="360" w:lineRule="auto"/>
      </w:pPr>
      <w:r>
        <w:rPr>
          <w:rFonts w:ascii="Book Antiqua" w:hAnsi="Book Antiqua"/>
        </w:rPr>
        <w:t>        4) центральный общегосударственный сословно-представительный орган власти.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  <w:b/>
          <w:bCs/>
        </w:rPr>
        <w:t> 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  <w:b/>
          <w:bCs/>
        </w:rPr>
        <w:t> 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  <w:b/>
          <w:bCs/>
        </w:rPr>
        <w:lastRenderedPageBreak/>
        <w:t xml:space="preserve">При попытке </w:t>
      </w:r>
      <w:proofErr w:type="gramStart"/>
      <w:r>
        <w:rPr>
          <w:rFonts w:ascii="Book Antiqua" w:hAnsi="Book Antiqua"/>
          <w:b/>
          <w:bCs/>
        </w:rPr>
        <w:t>завоевания</w:t>
      </w:r>
      <w:proofErr w:type="gramEnd"/>
      <w:r>
        <w:rPr>
          <w:rFonts w:ascii="Book Antiqua" w:hAnsi="Book Antiqua"/>
          <w:b/>
          <w:bCs/>
        </w:rPr>
        <w:t xml:space="preserve"> какого территориально-государственного образования в 1547-1548, 1549-1550 гг. Московское государство потерпело поражение?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  <w:b/>
          <w:bCs/>
        </w:rPr>
        <w:t> </w:t>
      </w:r>
    </w:p>
    <w:p w:rsidR="00707A57" w:rsidRDefault="00707A57" w:rsidP="00707A57">
      <w:pPr>
        <w:spacing w:line="360" w:lineRule="auto"/>
        <w:ind w:left="1080" w:hanging="360"/>
      </w:pPr>
      <w:r w:rsidRPr="00F73AC3">
        <w:rPr>
          <w:rFonts w:ascii="Book Antiqua" w:hAnsi="Book Antiqua"/>
        </w:rPr>
        <w:t>1.</w:t>
      </w:r>
      <w:r>
        <w:rPr>
          <w:rFonts w:ascii="Book Antiqua" w:hAnsi="Book Antiqua"/>
          <w:lang w:val="en-US"/>
        </w:rPr>
        <w:t>      </w:t>
      </w:r>
      <w:r w:rsidRPr="00F73AC3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а) Казанского ханства;                    </w:t>
      </w:r>
    </w:p>
    <w:p w:rsidR="00707A57" w:rsidRDefault="00707A57" w:rsidP="00707A57">
      <w:pPr>
        <w:spacing w:line="360" w:lineRule="auto"/>
        <w:ind w:left="1080" w:hanging="360"/>
      </w:pPr>
      <w:r>
        <w:rPr>
          <w:rFonts w:ascii="Book Antiqua" w:hAnsi="Book Antiqua"/>
        </w:rPr>
        <w:t>2.      в) Астраханского ханства;</w:t>
      </w:r>
    </w:p>
    <w:p w:rsidR="00707A57" w:rsidRDefault="00707A57" w:rsidP="00707A57">
      <w:pPr>
        <w:spacing w:line="360" w:lineRule="auto"/>
        <w:ind w:left="1080" w:hanging="360"/>
      </w:pPr>
      <w:r w:rsidRPr="00F73AC3">
        <w:rPr>
          <w:rFonts w:ascii="Book Antiqua" w:hAnsi="Book Antiqua"/>
        </w:rPr>
        <w:t>3.</w:t>
      </w:r>
      <w:r>
        <w:rPr>
          <w:rFonts w:ascii="Book Antiqua" w:hAnsi="Book Antiqua"/>
          <w:lang w:val="en-US"/>
        </w:rPr>
        <w:t>     </w:t>
      </w:r>
      <w:r w:rsidRPr="00F73AC3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б) Сибирского ханства;                   </w:t>
      </w:r>
    </w:p>
    <w:p w:rsidR="00707A57" w:rsidRDefault="00707A57" w:rsidP="00707A57">
      <w:pPr>
        <w:spacing w:line="360" w:lineRule="auto"/>
        <w:ind w:left="1080" w:hanging="360"/>
      </w:pPr>
      <w:r>
        <w:rPr>
          <w:rFonts w:ascii="Book Antiqua" w:hAnsi="Book Antiqua"/>
        </w:rPr>
        <w:t>4.      г) Ливонской конфедерации.</w:t>
      </w:r>
    </w:p>
    <w:p w:rsidR="00707A57" w:rsidRDefault="00707A57" w:rsidP="00707A57">
      <w:pPr>
        <w:spacing w:line="360" w:lineRule="auto"/>
      </w:pPr>
      <w:r>
        <w:rPr>
          <w:rFonts w:ascii="Book Antiqua" w:hAnsi="Book Antiqua"/>
          <w:b/>
          <w:bCs/>
        </w:rPr>
        <w:t> 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  <w:b/>
          <w:bCs/>
        </w:rPr>
        <w:t>Династия Рюриковичей  в Московском государстве прекратилась со смертью.</w:t>
      </w:r>
      <w:proofErr w:type="gramStart"/>
      <w:r>
        <w:rPr>
          <w:rFonts w:ascii="Book Antiqua" w:hAnsi="Book Antiqua"/>
          <w:b/>
          <w:bCs/>
        </w:rPr>
        <w:t xml:space="preserve"> .</w:t>
      </w:r>
      <w:proofErr w:type="gramEnd"/>
      <w:r>
        <w:rPr>
          <w:rFonts w:ascii="Book Antiqua" w:hAnsi="Book Antiqua"/>
          <w:b/>
          <w:bCs/>
        </w:rPr>
        <w:t xml:space="preserve"> . . .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  <w:b/>
          <w:bCs/>
        </w:rPr>
        <w:t> 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 xml:space="preserve">а) Ивана IV Грозного;         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 xml:space="preserve">б) Бориса Годунова;           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 xml:space="preserve">в) Федора Ивановича;        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>г) Василия Шуйского.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  <w:b/>
          <w:bCs/>
        </w:rPr>
        <w:t> 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  <w:b/>
          <w:bCs/>
        </w:rPr>
        <w:t>Установите хронологическую последовательность событий в Московском государстве. Какой процесс объединяют эти события?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  <w:b/>
          <w:bCs/>
        </w:rPr>
        <w:t> 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 xml:space="preserve">Поход Ермака в Западную Сибирь.                           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>Коронация Ивана IV на царство.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 xml:space="preserve">Начало Опричнины.                                          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>Начало Ливонской войны.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 xml:space="preserve">Принятия “Судебника”.                   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>Завоевание Астраханского ханства.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 xml:space="preserve">Первый Земский собор.                   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>Присоединение Казанского ханства.</w:t>
      </w:r>
    </w:p>
    <w:p w:rsidR="00707A57" w:rsidRDefault="00707A57" w:rsidP="00707A57">
      <w:pPr>
        <w:spacing w:line="360" w:lineRule="auto"/>
      </w:pPr>
      <w:r>
        <w:rPr>
          <w:rFonts w:ascii="Book Antiqua" w:hAnsi="Book Antiqua"/>
          <w:b/>
          <w:bCs/>
        </w:rPr>
        <w:t> 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  <w:b/>
          <w:bCs/>
        </w:rPr>
        <w:t>Подберите дату к соответствующему событию: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  <w:b/>
          <w:bCs/>
        </w:rPr>
        <w:t> 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 xml:space="preserve">· </w:t>
      </w:r>
      <w:smartTag w:uri="urn:schemas-microsoft-com:office:smarttags" w:element="metricconverter">
        <w:smartTagPr>
          <w:attr w:name="ProductID" w:val="1552 г"/>
        </w:smartTagPr>
        <w:r>
          <w:rPr>
            <w:rFonts w:ascii="Book Antiqua" w:hAnsi="Book Antiqua"/>
          </w:rPr>
          <w:t>1552 г</w:t>
        </w:r>
      </w:smartTag>
      <w:r>
        <w:rPr>
          <w:rFonts w:ascii="Book Antiqua" w:hAnsi="Book Antiqua"/>
        </w:rPr>
        <w:t>.                     Основание Архангельска.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>· 1552-1557 гг.      Смерть Ивана IV (Грозного).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lastRenderedPageBreak/>
        <w:t xml:space="preserve">· </w:t>
      </w:r>
      <w:smartTag w:uri="urn:schemas-microsoft-com:office:smarttags" w:element="metricconverter">
        <w:smartTagPr>
          <w:attr w:name="ProductID" w:val="1555 г"/>
        </w:smartTagPr>
        <w:r>
          <w:rPr>
            <w:rFonts w:ascii="Book Antiqua" w:hAnsi="Book Antiqua"/>
          </w:rPr>
          <w:t>1555 г</w:t>
        </w:r>
      </w:smartTag>
      <w:r>
        <w:rPr>
          <w:rFonts w:ascii="Book Antiqua" w:hAnsi="Book Antiqua"/>
        </w:rPr>
        <w:t>.                     Присоединения Астраханского ханства к Московскому государству.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 xml:space="preserve">· </w:t>
      </w:r>
      <w:smartTag w:uri="urn:schemas-microsoft-com:office:smarttags" w:element="metricconverter">
        <w:smartTagPr>
          <w:attr w:name="ProductID" w:val="1556 г"/>
        </w:smartTagPr>
        <w:r>
          <w:rPr>
            <w:rFonts w:ascii="Book Antiqua" w:hAnsi="Book Antiqua"/>
          </w:rPr>
          <w:t>1556 г</w:t>
        </w:r>
      </w:smartTag>
      <w:r>
        <w:rPr>
          <w:rFonts w:ascii="Book Antiqua" w:hAnsi="Book Antiqua"/>
        </w:rPr>
        <w:t xml:space="preserve">.                     Присоединение к Московскому государству Башкирии и </w:t>
      </w:r>
      <w:proofErr w:type="spellStart"/>
      <w:r>
        <w:rPr>
          <w:rFonts w:ascii="Book Antiqua" w:hAnsi="Book Antiqua"/>
        </w:rPr>
        <w:t>Кабарды</w:t>
      </w:r>
      <w:proofErr w:type="spellEnd"/>
      <w:r>
        <w:rPr>
          <w:rFonts w:ascii="Book Antiqua" w:hAnsi="Book Antiqua"/>
        </w:rPr>
        <w:t>.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 xml:space="preserve">· </w:t>
      </w:r>
      <w:smartTag w:uri="urn:schemas-microsoft-com:office:smarttags" w:element="metricconverter">
        <w:smartTagPr>
          <w:attr w:name="ProductID" w:val="1557 г"/>
        </w:smartTagPr>
        <w:r>
          <w:rPr>
            <w:rFonts w:ascii="Book Antiqua" w:hAnsi="Book Antiqua"/>
          </w:rPr>
          <w:t>1557 г</w:t>
        </w:r>
      </w:smartTag>
      <w:r>
        <w:rPr>
          <w:rFonts w:ascii="Book Antiqua" w:hAnsi="Book Antiqua"/>
        </w:rPr>
        <w:t>.                     Взятия русскими войсками Нарвы и Дерпта (Юрьева).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 xml:space="preserve">· </w:t>
      </w:r>
      <w:smartTag w:uri="urn:schemas-microsoft-com:office:smarttags" w:element="metricconverter">
        <w:smartTagPr>
          <w:attr w:name="ProductID" w:val="1558 г"/>
        </w:smartTagPr>
        <w:r>
          <w:rPr>
            <w:rFonts w:ascii="Book Antiqua" w:hAnsi="Book Antiqua"/>
          </w:rPr>
          <w:t>1558 г</w:t>
        </w:r>
      </w:smartTag>
      <w:r>
        <w:rPr>
          <w:rFonts w:ascii="Book Antiqua" w:hAnsi="Book Antiqua"/>
        </w:rPr>
        <w:t xml:space="preserve">.                     Поход крымского хана </w:t>
      </w:r>
      <w:proofErr w:type="spellStart"/>
      <w:r>
        <w:rPr>
          <w:rFonts w:ascii="Book Antiqua" w:hAnsi="Book Antiqua"/>
        </w:rPr>
        <w:t>Давлет</w:t>
      </w:r>
      <w:proofErr w:type="spellEnd"/>
      <w:r>
        <w:rPr>
          <w:rFonts w:ascii="Book Antiqua" w:hAnsi="Book Antiqua"/>
        </w:rPr>
        <w:t xml:space="preserve"> І на Москву. Сожжение Москвы.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>· 1558-1583 гг.       Присоединение казанского ханства к Московскому государству.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 xml:space="preserve">· </w:t>
      </w:r>
      <w:smartTag w:uri="urn:schemas-microsoft-com:office:smarttags" w:element="metricconverter">
        <w:smartTagPr>
          <w:attr w:name="ProductID" w:val="1571 г"/>
        </w:smartTagPr>
        <w:r>
          <w:rPr>
            <w:rFonts w:ascii="Book Antiqua" w:hAnsi="Book Antiqua"/>
          </w:rPr>
          <w:t>1571 г</w:t>
        </w:r>
      </w:smartTag>
      <w:r>
        <w:rPr>
          <w:rFonts w:ascii="Book Antiqua" w:hAnsi="Book Antiqua"/>
        </w:rPr>
        <w:t xml:space="preserve">.                     </w:t>
      </w:r>
      <w:r>
        <w:rPr>
          <w:rFonts w:ascii="Book Antiqua" w:hAnsi="Book Antiqua"/>
          <w:spacing w:val="-6"/>
        </w:rPr>
        <w:t xml:space="preserve">Сибирский хан </w:t>
      </w:r>
      <w:proofErr w:type="spellStart"/>
      <w:r>
        <w:rPr>
          <w:rFonts w:ascii="Book Antiqua" w:hAnsi="Book Antiqua"/>
          <w:spacing w:val="-6"/>
        </w:rPr>
        <w:t>Кучум</w:t>
      </w:r>
      <w:proofErr w:type="spellEnd"/>
      <w:r>
        <w:rPr>
          <w:rFonts w:ascii="Book Antiqua" w:hAnsi="Book Antiqua"/>
          <w:spacing w:val="-6"/>
        </w:rPr>
        <w:t xml:space="preserve"> прекратил платить дань московскому царю</w:t>
      </w:r>
      <w:r>
        <w:rPr>
          <w:rFonts w:ascii="Book Antiqua" w:hAnsi="Book Antiqua"/>
          <w:spacing w:val="-8"/>
        </w:rPr>
        <w:t xml:space="preserve"> Ивану IV.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>· 1581-1584 гг.       Поход русского отряда во главе с Ермаком в Западную Сибирь.</w:t>
      </w:r>
    </w:p>
    <w:p w:rsidR="00707A57" w:rsidRDefault="00707A57" w:rsidP="00707A57">
      <w:pPr>
        <w:spacing w:line="360" w:lineRule="auto"/>
        <w:ind w:left="360"/>
      </w:pPr>
      <w:r>
        <w:rPr>
          <w:rFonts w:ascii="Book Antiqua" w:hAnsi="Book Antiqua"/>
        </w:rPr>
        <w:t xml:space="preserve">· </w:t>
      </w:r>
      <w:smartTag w:uri="urn:schemas-microsoft-com:office:smarttags" w:element="metricconverter">
        <w:smartTagPr>
          <w:attr w:name="ProductID" w:val="1584 г"/>
        </w:smartTagPr>
        <w:r>
          <w:rPr>
            <w:rFonts w:ascii="Book Antiqua" w:hAnsi="Book Antiqua"/>
          </w:rPr>
          <w:t>1584 г</w:t>
        </w:r>
      </w:smartTag>
      <w:r>
        <w:rPr>
          <w:rFonts w:ascii="Book Antiqua" w:hAnsi="Book Antiqua"/>
        </w:rPr>
        <w:t>.                     Признание сибирским ханом вассальной зависимости от Москвы.</w:t>
      </w:r>
    </w:p>
    <w:p w:rsidR="00707A57" w:rsidRDefault="00707A57" w:rsidP="00707A57">
      <w:pPr>
        <w:spacing w:line="360" w:lineRule="auto"/>
        <w:ind w:left="1980"/>
      </w:pPr>
      <w:r>
        <w:rPr>
          <w:rFonts w:ascii="Book Antiqua" w:hAnsi="Book Antiqua"/>
        </w:rPr>
        <w:t>   Присоединение к Московскому царству марийцев, удмуртов, башкир и    татар.</w:t>
      </w:r>
    </w:p>
    <w:p w:rsidR="00707A57" w:rsidRDefault="00707A57" w:rsidP="00707A57">
      <w:pPr>
        <w:spacing w:line="360" w:lineRule="auto"/>
      </w:pPr>
      <w:r>
        <w:rPr>
          <w:rFonts w:ascii="Book Antiqua" w:hAnsi="Book Antiqua"/>
        </w:rPr>
        <w:t> </w:t>
      </w:r>
    </w:p>
    <w:p w:rsidR="00707A57" w:rsidRDefault="00707A57" w:rsidP="00707A57"/>
    <w:p w:rsidR="009907F6" w:rsidRDefault="00707A57"/>
    <w:sectPr w:rsidR="0099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07A57"/>
    <w:rsid w:val="00655615"/>
    <w:rsid w:val="00707A57"/>
    <w:rsid w:val="00883983"/>
    <w:rsid w:val="008E7319"/>
    <w:rsid w:val="00935A0F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948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2013-12-05T11:03:00Z</dcterms:created>
  <dcterms:modified xsi:type="dcterms:W3CDTF">2013-12-05T11:03:00Z</dcterms:modified>
</cp:coreProperties>
</file>