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0D" w:rsidRPr="006A237F" w:rsidRDefault="00E70E0D" w:rsidP="00E70E0D">
      <w:pPr>
        <w:jc w:val="both"/>
        <w:rPr>
          <w:sz w:val="32"/>
          <w:szCs w:val="32"/>
        </w:rPr>
      </w:pPr>
      <w:r w:rsidRPr="006A237F">
        <w:rPr>
          <w:sz w:val="32"/>
          <w:szCs w:val="32"/>
        </w:rPr>
        <w:t>Из Сказания Авраамия Палицына о голоде 1601–1603 гг.</w:t>
      </w:r>
    </w:p>
    <w:p w:rsidR="00E70E0D" w:rsidRPr="006A237F" w:rsidRDefault="00E70E0D" w:rsidP="00E70E0D">
      <w:pPr>
        <w:jc w:val="both"/>
        <w:rPr>
          <w:sz w:val="32"/>
          <w:szCs w:val="32"/>
        </w:rPr>
      </w:pPr>
      <w:r w:rsidRPr="006A237F">
        <w:rPr>
          <w:sz w:val="32"/>
          <w:szCs w:val="32"/>
        </w:rPr>
        <w:t>О начале беды по всей России</w:t>
      </w:r>
    </w:p>
    <w:p w:rsidR="00E70E0D" w:rsidRPr="006A237F" w:rsidRDefault="00E70E0D" w:rsidP="00E70E0D">
      <w:pPr>
        <w:jc w:val="both"/>
        <w:rPr>
          <w:sz w:val="32"/>
          <w:szCs w:val="32"/>
        </w:rPr>
      </w:pPr>
      <w:r w:rsidRPr="006A237F">
        <w:rPr>
          <w:sz w:val="32"/>
          <w:szCs w:val="32"/>
        </w:rPr>
        <w:t xml:space="preserve">И яко сих ради Никитичев1, паче же всего мира за премногиа и многочисленыя грехи наши и безакониа и неправды вскоре того же лета 7109-го (1601 г.) излиание гневобыстрое бысть от бога. Омрачи господь небо облаки и толико дождь пролиася, яко вси чсловецы во ужасть впадошя. И преста всяко дело земли и всяко семя сеянное, возрастши, разседеся от безмерных вод, лиемых от воздуха; и не обвея ветр травы земныя за десять седмиц дней и прежде простертиа серпа поби мраз силный всяк труд дел человеческих и в полех, и в садех, и в дубравах, всяк плод земный, и яко от огня поядена бысть вся земля. Году же сему прешедшему, праведному же наказанию от бога на нас бывшу, мы же никако же от злоб своих престахом... И сего ради во второй год злейши того бысть, такожде и в третие лето; и всякому естеству, ох! и горе! восклицающуи. Мнози же тогда от ближних градов пририщуще к царствующему граду, препитатися хотяще от милостыни царевы... И тин убо приходящей такожде погибаху скудости ради пища. По отцех же богоносных речению, мнози тогда ко второму идолослужению уклонишася и вси имущей сребро и злато, сосуды и одежда отдааху на закупы и собираху в житница своя вся семена своя всякого жита и прибытков восприимаху десяторицею и вящи. Мнози бо имущей к разделению братии на милость не прикланяхуся. И зряще богатии по стогнам царствующего града от глада умерших, ни во что же вменяху; и не толико бревн и дров не возилех, яко же мертвых нагих телес влачаху по граду всегда, такожде и по всем градом. И за два лета и четыри месяца счисляще по повелению цареву погребоша в трех скудельницах2 127 000 (человек), толико во единой Москве. Но что се? Тогда бысть в царствующем граде боле четырех сот церквей, у всех же тех неведоми колико погребше христолюбцы гладных. А еже во всех </w:t>
      </w:r>
      <w:r w:rsidRPr="006A237F">
        <w:rPr>
          <w:sz w:val="32"/>
          <w:szCs w:val="32"/>
        </w:rPr>
        <w:lastRenderedPageBreak/>
        <w:t>градех и селех никто же исповедати может: несть бо сему постижения. И пси бо и зверие и птица небесныя преизобильствоваху сицевою пищею; и аще не бы царским повелением погребахуся, то всяко бы от смрада мертвости и от снедения пес возсмерделся царствующий град. Толика же беда належаще, яко всяку нечистоту бедным и неимущим снедати. И аще не бы господь прекратил дьней тех, то уже начинаху и друг друга ясти.</w:t>
      </w:r>
    </w:p>
    <w:p w:rsidR="00E70E0D" w:rsidRPr="006A237F" w:rsidRDefault="00E70E0D" w:rsidP="00E70E0D">
      <w:pPr>
        <w:jc w:val="both"/>
        <w:rPr>
          <w:sz w:val="32"/>
          <w:szCs w:val="32"/>
        </w:rPr>
      </w:pPr>
      <w:r w:rsidRPr="006A237F">
        <w:rPr>
          <w:sz w:val="32"/>
          <w:szCs w:val="32"/>
        </w:rPr>
        <w:t>В те же лета мнози имущеи глаголаху к просящим: не имамы ничто же. Во время же пленения от всех околних язык, наипаче же от своих то обретеся бесчислено расхищаемо всякого хлеба и давныя житницы неистощены, и поля скирд стояху, гумна же пренаполнены одоней и копен и зородов1, и до четырехнадесяти лет, отнеле же смятение бысть во всей Русской земли... Се бо да разумеется грех во всей России, чего ради от прочих язык пострада. Во время боискушениа гнева божиа не пощадехом братию свою и жита и блага своя заключихом себе. Тако и нас не пощадешя врази наши.</w:t>
      </w:r>
    </w:p>
    <w:p w:rsidR="00E70E0D" w:rsidRPr="006A237F" w:rsidRDefault="00E70E0D" w:rsidP="00E70E0D">
      <w:pPr>
        <w:jc w:val="both"/>
        <w:rPr>
          <w:sz w:val="32"/>
          <w:szCs w:val="32"/>
        </w:rPr>
      </w:pPr>
      <w:r w:rsidRPr="006A237F">
        <w:rPr>
          <w:sz w:val="32"/>
          <w:szCs w:val="32"/>
        </w:rPr>
        <w:t>Вопросы и задания</w:t>
      </w:r>
    </w:p>
    <w:p w:rsidR="00E70E0D" w:rsidRPr="006A237F" w:rsidRDefault="00E70E0D" w:rsidP="00E70E0D">
      <w:pPr>
        <w:jc w:val="both"/>
        <w:rPr>
          <w:sz w:val="32"/>
          <w:szCs w:val="32"/>
        </w:rPr>
      </w:pPr>
      <w:r w:rsidRPr="006A237F">
        <w:rPr>
          <w:sz w:val="32"/>
          <w:szCs w:val="32"/>
        </w:rPr>
        <w:t>1. Какие бедствия постигли Россию в 1601–1603 годах? Как это отразилось на экономической и социально-политической ситуации?</w:t>
      </w:r>
    </w:p>
    <w:p w:rsidR="00E70E0D" w:rsidRPr="006A237F" w:rsidRDefault="00E70E0D" w:rsidP="00E70E0D">
      <w:pPr>
        <w:jc w:val="both"/>
        <w:rPr>
          <w:sz w:val="32"/>
          <w:szCs w:val="32"/>
        </w:rPr>
      </w:pPr>
      <w:r w:rsidRPr="006A237F">
        <w:rPr>
          <w:sz w:val="32"/>
          <w:szCs w:val="32"/>
        </w:rPr>
        <w:t>2. В чем видит корень зла А. Палицын? Согласны ли Вы с ним? Почему?</w:t>
      </w:r>
    </w:p>
    <w:p w:rsidR="009907F6" w:rsidRDefault="00E70E0D"/>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0E0D"/>
    <w:rsid w:val="00655615"/>
    <w:rsid w:val="006D0091"/>
    <w:rsid w:val="00883983"/>
    <w:rsid w:val="008E7319"/>
    <w:rsid w:val="00D3193A"/>
    <w:rsid w:val="00E70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2013-11-29T07:39:00Z</dcterms:created>
  <dcterms:modified xsi:type="dcterms:W3CDTF">2013-11-29T07:39:00Z</dcterms:modified>
</cp:coreProperties>
</file>