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30" w:rsidRPr="00245230" w:rsidRDefault="00245230" w:rsidP="0024523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245230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Челобитная </w:t>
      </w:r>
      <w:proofErr w:type="spellStart"/>
      <w:r w:rsidRPr="00245230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>соловецких</w:t>
      </w:r>
      <w:proofErr w:type="spellEnd"/>
      <w:r w:rsidRPr="00245230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 монахов о вере </w:t>
      </w:r>
      <w:r w:rsidRPr="00245230">
        <w:rPr>
          <w:rFonts w:ascii="Arial" w:eastAsia="Times New Roman" w:hAnsi="Arial" w:cs="Arial"/>
          <w:color w:val="000000"/>
          <w:lang w:eastAsia="ru-RU"/>
        </w:rPr>
        <w:t xml:space="preserve">Царю государю и великому князю Алексею Михайловичу, всея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Великия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Малыя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Белыя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России самодержцу бьют челом богомольцы твои, Соловецкого монастыря келарь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Азарий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казначей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Геронтий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священницы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дияконы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соборные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чернцы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вся рядовая и больничная братия, и служки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трудники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все. </w:t>
      </w:r>
      <w:proofErr w:type="gramStart"/>
      <w:r w:rsidRPr="00245230">
        <w:rPr>
          <w:rFonts w:ascii="Arial" w:eastAsia="Times New Roman" w:hAnsi="Arial" w:cs="Arial"/>
          <w:color w:val="000000"/>
          <w:lang w:eastAsia="ru-RU"/>
        </w:rPr>
        <w:t xml:space="preserve">В нынешнем, государь, во 7176-м (1668) году, сентября в 15 день, по твоему, великого государя, царя и великого князя Алексея Михайловича, всея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Великия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Малыя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Белыя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России самодержца, указу и по благословению и по грамотам святейшего патриарха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Иоасафа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Московского и всея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Руссии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преосвященного Питирима, митрополита Новгородского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Великолуцкого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прислан к нам в Соловецкий монастырь в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архимариты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на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Варфоломеево</w:t>
      </w:r>
      <w:proofErr w:type="spellEnd"/>
      <w:proofErr w:type="gram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место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архимарита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нашего монастыря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постриженник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священноинок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Иосиф. </w:t>
      </w:r>
      <w:proofErr w:type="gramStart"/>
      <w:r w:rsidRPr="00245230">
        <w:rPr>
          <w:rFonts w:ascii="Arial" w:eastAsia="Times New Roman" w:hAnsi="Arial" w:cs="Arial"/>
          <w:color w:val="000000"/>
          <w:lang w:eastAsia="ru-RU"/>
        </w:rPr>
        <w:t xml:space="preserve">А велено ему служить у нас по новым Служебникам, а мы, богомольцы твои, предания апостольского и святых отец изменить отнюдь не смеем,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бояся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Царя царствующих и страшного от Него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прещения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хощем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все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скончатися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в старой вере, в которой отец твой государев, благоверный государь, царь и великий князь Михайло Федорович всея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Руссии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и прочие благоверные цари и великие князи богоугодно</w:t>
      </w:r>
      <w:proofErr w:type="gramEnd"/>
      <w:r w:rsidRPr="0024523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препроводиша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дни свои. </w:t>
      </w:r>
      <w:proofErr w:type="gramStart"/>
      <w:r w:rsidRPr="00245230">
        <w:rPr>
          <w:rFonts w:ascii="Arial" w:eastAsia="Times New Roman" w:hAnsi="Arial" w:cs="Arial"/>
          <w:color w:val="000000"/>
          <w:lang w:eastAsia="ru-RU"/>
        </w:rPr>
        <w:t xml:space="preserve">Понеже, государь, та прежняя наша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християнская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вера известна всем нам, что богоугодна, и святых Господу Богу угодило в ней многое множество, и вселенские патриархи Иеремия и Феофан, и прочие палестинские власти книг наших русских и веры православные ни в чем до сего времени не хулили, наипаче же и до конца тое нашу православную веру похвалили, и тем их свидетельством известно</w:t>
      </w:r>
      <w:proofErr w:type="gram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надеемся в день Страшного суда пред</w:t>
      </w:r>
      <w:proofErr w:type="gramStart"/>
      <w:r w:rsidRPr="00245230">
        <w:rPr>
          <w:rFonts w:ascii="Arial" w:eastAsia="Times New Roman" w:hAnsi="Arial" w:cs="Arial"/>
          <w:color w:val="000000"/>
          <w:lang w:eastAsia="ru-RU"/>
        </w:rPr>
        <w:t xml:space="preserve"> С</w:t>
      </w:r>
      <w:proofErr w:type="gramEnd"/>
      <w:r w:rsidRPr="00245230">
        <w:rPr>
          <w:rFonts w:ascii="Arial" w:eastAsia="Times New Roman" w:hAnsi="Arial" w:cs="Arial"/>
          <w:color w:val="000000"/>
          <w:lang w:eastAsia="ru-RU"/>
        </w:rPr>
        <w:t xml:space="preserve">амым Господом Богом не осуждены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быти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наипаче же и милость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получити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. Милосердный государь, царь и великий князь Алексей Михайлович, всея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Великия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Малыя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Белыя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России самодержец! Молим твою, великого государя, благочестивую державу и плачемся все со слезами, помилуй нас, нищих своих богомольцев и сирот, не вели, государь, у нас предания и чину преподобных отец Зосимы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Саватия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переменить! Повели, государь, нам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быти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в той же нашей старой вере, в которой отец твой государев и все благоверные цари и великие князи и отцы наши скончались, и преподобные отцы Зосима 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Саватий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, и Герман, и Филипп митрополит и все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святии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отцы угодили Богу. </w:t>
      </w:r>
      <w:proofErr w:type="spellStart"/>
      <w:proofErr w:type="gramStart"/>
      <w:r w:rsidRPr="00245230">
        <w:rPr>
          <w:rFonts w:ascii="Arial" w:eastAsia="Times New Roman" w:hAnsi="Arial" w:cs="Arial"/>
          <w:color w:val="000000"/>
          <w:lang w:eastAsia="ru-RU"/>
        </w:rPr>
        <w:t>Аще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ли ты, великий государь наш, помазанник Божий, нам в прежней, святыми отцы преданной, в старой вере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быти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не благоволишь и книги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переменити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изволишь, милости у тебя, государя, просим: помилуй нас, не вели, государь, больше того к нам учителей присылать напрасно, понеже отнюдь не будем прежней своей православной вере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пременить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И вели, государь, на нас свой меч прислать царский и от сего мятежного жития </w:t>
      </w:r>
      <w:proofErr w:type="spellStart"/>
      <w:r w:rsidRPr="00245230">
        <w:rPr>
          <w:rFonts w:ascii="Arial" w:eastAsia="Times New Roman" w:hAnsi="Arial" w:cs="Arial"/>
          <w:color w:val="000000"/>
          <w:lang w:eastAsia="ru-RU"/>
        </w:rPr>
        <w:t>преселити</w:t>
      </w:r>
      <w:proofErr w:type="spellEnd"/>
      <w:r w:rsidRPr="00245230">
        <w:rPr>
          <w:rFonts w:ascii="Arial" w:eastAsia="Times New Roman" w:hAnsi="Arial" w:cs="Arial"/>
          <w:color w:val="000000"/>
          <w:lang w:eastAsia="ru-RU"/>
        </w:rPr>
        <w:t xml:space="preserve"> нас на оное безмятежное и вечное житие. А мы тебе, великому государю, не противны. Ей, государь, от всея души у тебя, великого государя, милости о сем просим и все с покаянием и с восприятием на себя великого ангельского чину на той смертный час готовы. Великий государь царь, смилуйся – пожалуй!</w:t>
      </w:r>
    </w:p>
    <w:p w:rsidR="00245230" w:rsidRPr="00245230" w:rsidRDefault="00245230" w:rsidP="00245230">
      <w:pPr>
        <w:pStyle w:val="2"/>
        <w:rPr>
          <w:b w:val="0"/>
        </w:rPr>
      </w:pPr>
      <w:r w:rsidRPr="00245230">
        <w:rPr>
          <w:b w:val="0"/>
        </w:rPr>
        <w:t xml:space="preserve">Черносошные крестьяне </w:t>
      </w:r>
      <w:proofErr w:type="spellStart"/>
      <w:r w:rsidRPr="00245230">
        <w:rPr>
          <w:b w:val="0"/>
          <w:color w:val="000000"/>
          <w:sz w:val="22"/>
          <w:szCs w:val="22"/>
        </w:rPr>
        <w:t>Крестьяне</w:t>
      </w:r>
      <w:proofErr w:type="spellEnd"/>
      <w:r w:rsidRPr="00245230">
        <w:rPr>
          <w:b w:val="0"/>
          <w:color w:val="000000"/>
          <w:sz w:val="22"/>
          <w:szCs w:val="22"/>
        </w:rPr>
        <w:t>, проживавшие на «черных», то есть государственных, землях.</w:t>
      </w:r>
    </w:p>
    <w:p w:rsidR="009907F6" w:rsidRPr="00245230" w:rsidRDefault="00245230"/>
    <w:sectPr w:rsidR="009907F6" w:rsidRPr="00245230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45230"/>
    <w:rsid w:val="00245230"/>
    <w:rsid w:val="00461619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245230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230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24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2014-03-05T07:46:00Z</dcterms:created>
  <dcterms:modified xsi:type="dcterms:W3CDTF">2014-03-05T07:46:00Z</dcterms:modified>
</cp:coreProperties>
</file>