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A5F" w:rsidRPr="00C71A5F" w:rsidRDefault="00C71A5F" w:rsidP="00C71A5F">
      <w:pPr>
        <w:spacing w:before="100" w:beforeAutospacing="1" w:after="120" w:line="240" w:lineRule="auto"/>
        <w:outlineLvl w:val="1"/>
        <w:rPr>
          <w:rFonts w:ascii="Arial" w:eastAsia="Times New Roman" w:hAnsi="Arial" w:cs="Arial"/>
          <w:bCs/>
          <w:color w:val="862935"/>
          <w:sz w:val="36"/>
          <w:szCs w:val="36"/>
          <w:lang w:eastAsia="ru-RU"/>
        </w:rPr>
      </w:pPr>
      <w:proofErr w:type="spellStart"/>
      <w:r w:rsidRPr="00C71A5F">
        <w:rPr>
          <w:rFonts w:ascii="Arial" w:eastAsia="Times New Roman" w:hAnsi="Arial" w:cs="Arial"/>
          <w:bCs/>
          <w:color w:val="862935"/>
          <w:sz w:val="36"/>
          <w:szCs w:val="36"/>
          <w:lang w:eastAsia="ru-RU"/>
        </w:rPr>
        <w:t>Навигацкая</w:t>
      </w:r>
      <w:proofErr w:type="spellEnd"/>
      <w:r w:rsidRPr="00C71A5F">
        <w:rPr>
          <w:rFonts w:ascii="Arial" w:eastAsia="Times New Roman" w:hAnsi="Arial" w:cs="Arial"/>
          <w:bCs/>
          <w:color w:val="862935"/>
          <w:sz w:val="36"/>
          <w:szCs w:val="36"/>
          <w:lang w:eastAsia="ru-RU"/>
        </w:rPr>
        <w:t xml:space="preserve"> школа </w:t>
      </w:r>
      <w:r w:rsidRPr="00C71A5F">
        <w:rPr>
          <w:rFonts w:ascii="Arial" w:eastAsia="Times New Roman" w:hAnsi="Arial" w:cs="Arial"/>
          <w:color w:val="000000"/>
          <w:lang w:eastAsia="ru-RU"/>
        </w:rPr>
        <w:t xml:space="preserve">Учебное заведение, основанное при Петре I и находившееся с 1701 по 1715 гг. в Москве в помещениях Сухаревой башни. Готовило специалистов флота, судостроителей, геодезистов и одним из преподавателей школы был Л. Магницкий, автор знаменитого учебника «Арифметика сиречь наука </w:t>
      </w:r>
      <w:proofErr w:type="spellStart"/>
      <w:r w:rsidRPr="00C71A5F">
        <w:rPr>
          <w:rFonts w:ascii="Arial" w:eastAsia="Times New Roman" w:hAnsi="Arial" w:cs="Arial"/>
          <w:color w:val="000000"/>
          <w:lang w:eastAsia="ru-RU"/>
        </w:rPr>
        <w:t>числительная</w:t>
      </w:r>
      <w:proofErr w:type="spellEnd"/>
      <w:r w:rsidRPr="00C71A5F">
        <w:rPr>
          <w:rFonts w:ascii="Arial" w:eastAsia="Times New Roman" w:hAnsi="Arial" w:cs="Arial"/>
          <w:color w:val="000000"/>
          <w:lang w:eastAsia="ru-RU"/>
        </w:rPr>
        <w:t>...». В 1715 г. навигаторские классы школы были переведены в Петербург, после чего на их основе была создана Морская академия.</w:t>
      </w:r>
    </w:p>
    <w:p w:rsidR="00C71A5F" w:rsidRPr="00C71A5F" w:rsidRDefault="00C71A5F" w:rsidP="00C71A5F">
      <w:pPr>
        <w:pStyle w:val="2"/>
        <w:rPr>
          <w:b w:val="0"/>
        </w:rPr>
      </w:pPr>
      <w:proofErr w:type="spellStart"/>
      <w:r w:rsidRPr="00C71A5F">
        <w:rPr>
          <w:b w:val="0"/>
        </w:rPr>
        <w:t>Нестяжатели</w:t>
      </w:r>
      <w:proofErr w:type="spellEnd"/>
      <w:r w:rsidRPr="00C71A5F">
        <w:rPr>
          <w:b w:val="0"/>
        </w:rPr>
        <w:t xml:space="preserve"> </w:t>
      </w:r>
      <w:r w:rsidRPr="00C71A5F">
        <w:rPr>
          <w:b w:val="0"/>
          <w:color w:val="000000"/>
          <w:sz w:val="22"/>
          <w:szCs w:val="22"/>
        </w:rPr>
        <w:t xml:space="preserve">Последователи идейного направления в среде русского духовенства XV–XVI вв., выступавшего за отказ Церкви от владения селами и эксплуатации труда крестьян. Наиболее известный лидер этого направления – старец Нил </w:t>
      </w:r>
      <w:proofErr w:type="spellStart"/>
      <w:r w:rsidRPr="00C71A5F">
        <w:rPr>
          <w:b w:val="0"/>
          <w:color w:val="000000"/>
          <w:sz w:val="22"/>
          <w:szCs w:val="22"/>
        </w:rPr>
        <w:t>Сорский</w:t>
      </w:r>
      <w:proofErr w:type="spellEnd"/>
    </w:p>
    <w:p w:rsidR="00C71A5F" w:rsidRPr="00C71A5F" w:rsidRDefault="00C71A5F" w:rsidP="00C71A5F">
      <w:pPr>
        <w:pStyle w:val="2"/>
        <w:rPr>
          <w:b w:val="0"/>
        </w:rPr>
      </w:pPr>
      <w:proofErr w:type="spellStart"/>
      <w:r w:rsidRPr="00C71A5F">
        <w:rPr>
          <w:b w:val="0"/>
        </w:rPr>
        <w:t>Ништадтский</w:t>
      </w:r>
      <w:proofErr w:type="spellEnd"/>
      <w:r w:rsidRPr="00C71A5F">
        <w:rPr>
          <w:b w:val="0"/>
        </w:rPr>
        <w:t xml:space="preserve"> мир между Россией и Швецией </w:t>
      </w:r>
      <w:r w:rsidRPr="00C71A5F">
        <w:rPr>
          <w:b w:val="0"/>
          <w:color w:val="000000"/>
          <w:sz w:val="22"/>
          <w:szCs w:val="22"/>
        </w:rPr>
        <w:t xml:space="preserve">Подписан 30 августа 1721 г. в г. </w:t>
      </w:r>
      <w:proofErr w:type="spellStart"/>
      <w:r w:rsidRPr="00C71A5F">
        <w:rPr>
          <w:b w:val="0"/>
          <w:color w:val="000000"/>
          <w:sz w:val="22"/>
          <w:szCs w:val="22"/>
        </w:rPr>
        <w:t>Ништадте</w:t>
      </w:r>
      <w:proofErr w:type="spellEnd"/>
      <w:r w:rsidRPr="00C71A5F">
        <w:rPr>
          <w:b w:val="0"/>
          <w:color w:val="000000"/>
          <w:sz w:val="22"/>
          <w:szCs w:val="22"/>
        </w:rPr>
        <w:t xml:space="preserve"> (Финляндия). К России отошли территории Лифляндии, </w:t>
      </w:r>
      <w:proofErr w:type="spellStart"/>
      <w:r w:rsidRPr="00C71A5F">
        <w:rPr>
          <w:b w:val="0"/>
          <w:color w:val="000000"/>
          <w:sz w:val="22"/>
          <w:szCs w:val="22"/>
        </w:rPr>
        <w:t>Эстляндии</w:t>
      </w:r>
      <w:proofErr w:type="spellEnd"/>
      <w:r w:rsidRPr="00C71A5F">
        <w:rPr>
          <w:b w:val="0"/>
          <w:color w:val="000000"/>
          <w:sz w:val="22"/>
          <w:szCs w:val="22"/>
        </w:rPr>
        <w:t xml:space="preserve">, </w:t>
      </w:r>
      <w:proofErr w:type="spellStart"/>
      <w:r w:rsidRPr="00C71A5F">
        <w:rPr>
          <w:b w:val="0"/>
          <w:color w:val="000000"/>
          <w:sz w:val="22"/>
          <w:szCs w:val="22"/>
        </w:rPr>
        <w:t>Ингерманландии</w:t>
      </w:r>
      <w:proofErr w:type="spellEnd"/>
      <w:r w:rsidRPr="00C71A5F">
        <w:rPr>
          <w:b w:val="0"/>
          <w:color w:val="000000"/>
          <w:sz w:val="22"/>
          <w:szCs w:val="22"/>
        </w:rPr>
        <w:t xml:space="preserve">, часть Карелии с городами Выборг и </w:t>
      </w:r>
      <w:proofErr w:type="spellStart"/>
      <w:r w:rsidRPr="00C71A5F">
        <w:rPr>
          <w:b w:val="0"/>
          <w:color w:val="000000"/>
          <w:sz w:val="22"/>
          <w:szCs w:val="22"/>
        </w:rPr>
        <w:t>Кексгольм</w:t>
      </w:r>
      <w:proofErr w:type="spellEnd"/>
      <w:r w:rsidRPr="00C71A5F">
        <w:rPr>
          <w:b w:val="0"/>
          <w:color w:val="000000"/>
          <w:sz w:val="22"/>
          <w:szCs w:val="22"/>
        </w:rPr>
        <w:t xml:space="preserve">, все острова Финского и Рижского заливов. Швеция </w:t>
      </w:r>
      <w:proofErr w:type="spellStart"/>
      <w:r w:rsidRPr="00C71A5F">
        <w:rPr>
          <w:b w:val="0"/>
          <w:color w:val="000000"/>
          <w:sz w:val="22"/>
          <w:szCs w:val="22"/>
        </w:rPr>
        <w:t>получула</w:t>
      </w:r>
      <w:proofErr w:type="spellEnd"/>
      <w:r w:rsidRPr="00C71A5F">
        <w:rPr>
          <w:b w:val="0"/>
          <w:color w:val="000000"/>
          <w:sz w:val="22"/>
          <w:szCs w:val="22"/>
        </w:rPr>
        <w:t xml:space="preserve"> от России денежную компенсацию и право беспошлинно закупать и вывозить из России хлеб на сумму 50 тыс. рублей</w:t>
      </w:r>
    </w:p>
    <w:p w:rsidR="00C71A5F" w:rsidRPr="00C71A5F" w:rsidRDefault="00C71A5F" w:rsidP="00C71A5F">
      <w:pPr>
        <w:pStyle w:val="2"/>
        <w:rPr>
          <w:b w:val="0"/>
        </w:rPr>
      </w:pPr>
      <w:proofErr w:type="spellStart"/>
      <w:r w:rsidRPr="00C71A5F">
        <w:rPr>
          <w:b w:val="0"/>
        </w:rPr>
        <w:t>Ништадтский</w:t>
      </w:r>
      <w:proofErr w:type="spellEnd"/>
      <w:r w:rsidRPr="00C71A5F">
        <w:rPr>
          <w:b w:val="0"/>
        </w:rPr>
        <w:t xml:space="preserve"> мирный договор между Россией и Швецией. </w:t>
      </w:r>
      <w:r w:rsidRPr="00C71A5F">
        <w:rPr>
          <w:b w:val="0"/>
          <w:color w:val="000000"/>
          <w:sz w:val="22"/>
          <w:szCs w:val="22"/>
        </w:rPr>
        <w:t xml:space="preserve">&lt;…&gt; 4. Ее королевское величество </w:t>
      </w:r>
      <w:proofErr w:type="spellStart"/>
      <w:r w:rsidRPr="00C71A5F">
        <w:rPr>
          <w:b w:val="0"/>
          <w:color w:val="000000"/>
          <w:sz w:val="22"/>
          <w:szCs w:val="22"/>
        </w:rPr>
        <w:t>Свейское</w:t>
      </w:r>
      <w:proofErr w:type="spellEnd"/>
      <w:r w:rsidRPr="00C71A5F">
        <w:rPr>
          <w:b w:val="0"/>
          <w:color w:val="000000"/>
          <w:sz w:val="22"/>
          <w:szCs w:val="22"/>
        </w:rPr>
        <w:t xml:space="preserve"> уступает сим за себя и своих потомков и наследников </w:t>
      </w:r>
      <w:proofErr w:type="spellStart"/>
      <w:r w:rsidRPr="00C71A5F">
        <w:rPr>
          <w:b w:val="0"/>
          <w:color w:val="000000"/>
          <w:sz w:val="22"/>
          <w:szCs w:val="22"/>
        </w:rPr>
        <w:t>свейского</w:t>
      </w:r>
      <w:proofErr w:type="spellEnd"/>
      <w:r w:rsidRPr="00C71A5F">
        <w:rPr>
          <w:b w:val="0"/>
          <w:color w:val="000000"/>
          <w:sz w:val="22"/>
          <w:szCs w:val="22"/>
        </w:rPr>
        <w:t xml:space="preserve"> престола и королевства </w:t>
      </w:r>
      <w:proofErr w:type="spellStart"/>
      <w:r w:rsidRPr="00C71A5F">
        <w:rPr>
          <w:b w:val="0"/>
          <w:color w:val="000000"/>
          <w:sz w:val="22"/>
          <w:szCs w:val="22"/>
        </w:rPr>
        <w:t>Свейского</w:t>
      </w:r>
      <w:proofErr w:type="spellEnd"/>
      <w:r w:rsidRPr="00C71A5F">
        <w:rPr>
          <w:b w:val="0"/>
          <w:color w:val="000000"/>
          <w:sz w:val="22"/>
          <w:szCs w:val="22"/>
        </w:rPr>
        <w:t xml:space="preserve"> его </w:t>
      </w:r>
      <w:proofErr w:type="gramStart"/>
      <w:r w:rsidRPr="00C71A5F">
        <w:rPr>
          <w:b w:val="0"/>
          <w:color w:val="000000"/>
          <w:sz w:val="22"/>
          <w:szCs w:val="22"/>
        </w:rPr>
        <w:t>царскому</w:t>
      </w:r>
      <w:proofErr w:type="gramEnd"/>
      <w:r w:rsidRPr="00C71A5F">
        <w:rPr>
          <w:b w:val="0"/>
          <w:color w:val="000000"/>
          <w:sz w:val="22"/>
          <w:szCs w:val="22"/>
        </w:rPr>
        <w:t xml:space="preserve"> </w:t>
      </w:r>
      <w:proofErr w:type="spellStart"/>
      <w:r w:rsidRPr="00C71A5F">
        <w:rPr>
          <w:b w:val="0"/>
          <w:color w:val="000000"/>
          <w:sz w:val="22"/>
          <w:szCs w:val="22"/>
        </w:rPr>
        <w:t>величству</w:t>
      </w:r>
      <w:proofErr w:type="spellEnd"/>
      <w:r w:rsidRPr="00C71A5F">
        <w:rPr>
          <w:b w:val="0"/>
          <w:color w:val="000000"/>
          <w:sz w:val="22"/>
          <w:szCs w:val="22"/>
        </w:rPr>
        <w:t xml:space="preserve"> и его потомкам и наследникам Российского государства в совершенное непрекословное вечное владение и собственность в сей войне, чрез его </w:t>
      </w:r>
      <w:proofErr w:type="spellStart"/>
      <w:r w:rsidRPr="00C71A5F">
        <w:rPr>
          <w:b w:val="0"/>
          <w:color w:val="000000"/>
          <w:sz w:val="22"/>
          <w:szCs w:val="22"/>
        </w:rPr>
        <w:t>царсткое</w:t>
      </w:r>
      <w:proofErr w:type="spellEnd"/>
      <w:r w:rsidRPr="00C71A5F">
        <w:rPr>
          <w:b w:val="0"/>
          <w:color w:val="000000"/>
          <w:sz w:val="22"/>
          <w:szCs w:val="22"/>
        </w:rPr>
        <w:t xml:space="preserve"> величество оружия от короны </w:t>
      </w:r>
      <w:proofErr w:type="spellStart"/>
      <w:r w:rsidRPr="00C71A5F">
        <w:rPr>
          <w:b w:val="0"/>
          <w:color w:val="000000"/>
          <w:sz w:val="22"/>
          <w:szCs w:val="22"/>
        </w:rPr>
        <w:t>свейской</w:t>
      </w:r>
      <w:proofErr w:type="spellEnd"/>
      <w:r w:rsidRPr="00C71A5F">
        <w:rPr>
          <w:b w:val="0"/>
          <w:color w:val="000000"/>
          <w:sz w:val="22"/>
          <w:szCs w:val="22"/>
        </w:rPr>
        <w:t xml:space="preserve"> завоеванные провинции: Лифляндию, </w:t>
      </w:r>
      <w:proofErr w:type="spellStart"/>
      <w:r w:rsidRPr="00C71A5F">
        <w:rPr>
          <w:b w:val="0"/>
          <w:color w:val="000000"/>
          <w:sz w:val="22"/>
          <w:szCs w:val="22"/>
        </w:rPr>
        <w:t>Эстляндию</w:t>
      </w:r>
      <w:proofErr w:type="spellEnd"/>
      <w:r w:rsidRPr="00C71A5F">
        <w:rPr>
          <w:b w:val="0"/>
          <w:color w:val="000000"/>
          <w:sz w:val="22"/>
          <w:szCs w:val="22"/>
        </w:rPr>
        <w:t xml:space="preserve">, </w:t>
      </w:r>
      <w:proofErr w:type="spellStart"/>
      <w:r w:rsidRPr="00C71A5F">
        <w:rPr>
          <w:b w:val="0"/>
          <w:color w:val="000000"/>
          <w:sz w:val="22"/>
          <w:szCs w:val="22"/>
        </w:rPr>
        <w:t>Ингерманландию</w:t>
      </w:r>
      <w:proofErr w:type="spellEnd"/>
      <w:r w:rsidRPr="00C71A5F">
        <w:rPr>
          <w:b w:val="0"/>
          <w:color w:val="000000"/>
          <w:sz w:val="22"/>
          <w:szCs w:val="22"/>
        </w:rPr>
        <w:t xml:space="preserve"> и часть Карелии с дистриктом Выборгского лена, который ниже сего в артикуле разграничения означен и описан, с городами и крепостями: </w:t>
      </w:r>
      <w:proofErr w:type="gramStart"/>
      <w:r w:rsidRPr="00C71A5F">
        <w:rPr>
          <w:b w:val="0"/>
          <w:color w:val="000000"/>
          <w:sz w:val="22"/>
          <w:szCs w:val="22"/>
        </w:rPr>
        <w:t xml:space="preserve">Ригой, </w:t>
      </w:r>
      <w:proofErr w:type="spellStart"/>
      <w:r w:rsidRPr="00C71A5F">
        <w:rPr>
          <w:b w:val="0"/>
          <w:color w:val="000000"/>
          <w:sz w:val="22"/>
          <w:szCs w:val="22"/>
        </w:rPr>
        <w:t>Дюнаминдом</w:t>
      </w:r>
      <w:proofErr w:type="spellEnd"/>
      <w:r w:rsidRPr="00C71A5F">
        <w:rPr>
          <w:b w:val="0"/>
          <w:color w:val="000000"/>
          <w:sz w:val="22"/>
          <w:szCs w:val="22"/>
        </w:rPr>
        <w:t xml:space="preserve">, </w:t>
      </w:r>
      <w:proofErr w:type="spellStart"/>
      <w:r w:rsidRPr="00C71A5F">
        <w:rPr>
          <w:b w:val="0"/>
          <w:color w:val="000000"/>
          <w:sz w:val="22"/>
          <w:szCs w:val="22"/>
        </w:rPr>
        <w:t>Пернавой</w:t>
      </w:r>
      <w:proofErr w:type="spellEnd"/>
      <w:r w:rsidRPr="00C71A5F">
        <w:rPr>
          <w:b w:val="0"/>
          <w:color w:val="000000"/>
          <w:sz w:val="22"/>
          <w:szCs w:val="22"/>
        </w:rPr>
        <w:t xml:space="preserve">, </w:t>
      </w:r>
      <w:proofErr w:type="spellStart"/>
      <w:r w:rsidRPr="00C71A5F">
        <w:rPr>
          <w:b w:val="0"/>
          <w:color w:val="000000"/>
          <w:sz w:val="22"/>
          <w:szCs w:val="22"/>
        </w:rPr>
        <w:t>Ревелем</w:t>
      </w:r>
      <w:proofErr w:type="spellEnd"/>
      <w:r w:rsidRPr="00C71A5F">
        <w:rPr>
          <w:b w:val="0"/>
          <w:color w:val="000000"/>
          <w:sz w:val="22"/>
          <w:szCs w:val="22"/>
        </w:rPr>
        <w:t xml:space="preserve">, Дерптом, Нарвой, Выборгом, </w:t>
      </w:r>
      <w:proofErr w:type="spellStart"/>
      <w:r w:rsidRPr="00C71A5F">
        <w:rPr>
          <w:b w:val="0"/>
          <w:color w:val="000000"/>
          <w:sz w:val="22"/>
          <w:szCs w:val="22"/>
        </w:rPr>
        <w:t>Кексгольмом</w:t>
      </w:r>
      <w:proofErr w:type="spellEnd"/>
      <w:r w:rsidRPr="00C71A5F">
        <w:rPr>
          <w:b w:val="0"/>
          <w:color w:val="000000"/>
          <w:sz w:val="22"/>
          <w:szCs w:val="22"/>
        </w:rPr>
        <w:t xml:space="preserve"> и всеми прочими к помянутым провинциям надлежащими городами, крепостями, </w:t>
      </w:r>
      <w:proofErr w:type="spellStart"/>
      <w:r w:rsidRPr="00C71A5F">
        <w:rPr>
          <w:b w:val="0"/>
          <w:color w:val="000000"/>
          <w:sz w:val="22"/>
          <w:szCs w:val="22"/>
        </w:rPr>
        <w:t>гавенами</w:t>
      </w:r>
      <w:proofErr w:type="spellEnd"/>
      <w:r w:rsidRPr="00C71A5F">
        <w:rPr>
          <w:b w:val="0"/>
          <w:color w:val="000000"/>
          <w:sz w:val="22"/>
          <w:szCs w:val="22"/>
        </w:rPr>
        <w:t xml:space="preserve">, местами, дистриктами, берегами, с островами </w:t>
      </w:r>
      <w:proofErr w:type="spellStart"/>
      <w:r w:rsidRPr="00C71A5F">
        <w:rPr>
          <w:b w:val="0"/>
          <w:color w:val="000000"/>
          <w:sz w:val="22"/>
          <w:szCs w:val="22"/>
        </w:rPr>
        <w:t>Эзель</w:t>
      </w:r>
      <w:proofErr w:type="spellEnd"/>
      <w:r w:rsidRPr="00C71A5F">
        <w:rPr>
          <w:b w:val="0"/>
          <w:color w:val="000000"/>
          <w:sz w:val="22"/>
          <w:szCs w:val="22"/>
        </w:rPr>
        <w:t xml:space="preserve">, Даго и </w:t>
      </w:r>
      <w:proofErr w:type="spellStart"/>
      <w:r w:rsidRPr="00C71A5F">
        <w:rPr>
          <w:b w:val="0"/>
          <w:color w:val="000000"/>
          <w:sz w:val="22"/>
          <w:szCs w:val="22"/>
        </w:rPr>
        <w:t>Меном</w:t>
      </w:r>
      <w:proofErr w:type="spellEnd"/>
      <w:r w:rsidRPr="00C71A5F">
        <w:rPr>
          <w:b w:val="0"/>
          <w:color w:val="000000"/>
          <w:sz w:val="22"/>
          <w:szCs w:val="22"/>
        </w:rPr>
        <w:t xml:space="preserve"> и всеми другими от курляндской границы по </w:t>
      </w:r>
      <w:proofErr w:type="spellStart"/>
      <w:r w:rsidRPr="00C71A5F">
        <w:rPr>
          <w:b w:val="0"/>
          <w:color w:val="000000"/>
          <w:sz w:val="22"/>
          <w:szCs w:val="22"/>
        </w:rPr>
        <w:t>лифляндским</w:t>
      </w:r>
      <w:proofErr w:type="spellEnd"/>
      <w:r w:rsidRPr="00C71A5F">
        <w:rPr>
          <w:b w:val="0"/>
          <w:color w:val="000000"/>
          <w:sz w:val="22"/>
          <w:szCs w:val="22"/>
        </w:rPr>
        <w:t xml:space="preserve">, </w:t>
      </w:r>
      <w:proofErr w:type="spellStart"/>
      <w:r w:rsidRPr="00C71A5F">
        <w:rPr>
          <w:b w:val="0"/>
          <w:color w:val="000000"/>
          <w:sz w:val="22"/>
          <w:szCs w:val="22"/>
        </w:rPr>
        <w:t>эстляндским</w:t>
      </w:r>
      <w:proofErr w:type="spellEnd"/>
      <w:r w:rsidRPr="00C71A5F">
        <w:rPr>
          <w:b w:val="0"/>
          <w:color w:val="000000"/>
          <w:sz w:val="22"/>
          <w:szCs w:val="22"/>
        </w:rPr>
        <w:t xml:space="preserve"> и </w:t>
      </w:r>
      <w:proofErr w:type="spellStart"/>
      <w:r w:rsidRPr="00C71A5F">
        <w:rPr>
          <w:b w:val="0"/>
          <w:color w:val="000000"/>
          <w:sz w:val="22"/>
          <w:szCs w:val="22"/>
        </w:rPr>
        <w:t>ингерманландским</w:t>
      </w:r>
      <w:proofErr w:type="spellEnd"/>
      <w:r w:rsidRPr="00C71A5F">
        <w:rPr>
          <w:b w:val="0"/>
          <w:color w:val="000000"/>
          <w:sz w:val="22"/>
          <w:szCs w:val="22"/>
        </w:rPr>
        <w:t xml:space="preserve"> берегам и на стороне Оста от </w:t>
      </w:r>
      <w:proofErr w:type="spellStart"/>
      <w:r w:rsidRPr="00C71A5F">
        <w:rPr>
          <w:b w:val="0"/>
          <w:color w:val="000000"/>
          <w:sz w:val="22"/>
          <w:szCs w:val="22"/>
        </w:rPr>
        <w:t>Ревеля</w:t>
      </w:r>
      <w:proofErr w:type="spellEnd"/>
      <w:r w:rsidRPr="00C71A5F">
        <w:rPr>
          <w:b w:val="0"/>
          <w:color w:val="000000"/>
          <w:sz w:val="22"/>
          <w:szCs w:val="22"/>
        </w:rPr>
        <w:t xml:space="preserve"> в фарватере к Выборгу на стороне Зюйда и Оста лежащими островами, со всеми так на</w:t>
      </w:r>
      <w:proofErr w:type="gramEnd"/>
      <w:r w:rsidRPr="00C71A5F">
        <w:rPr>
          <w:b w:val="0"/>
          <w:color w:val="000000"/>
          <w:sz w:val="22"/>
          <w:szCs w:val="22"/>
        </w:rPr>
        <w:t xml:space="preserve"> сих </w:t>
      </w:r>
      <w:proofErr w:type="gramStart"/>
      <w:r w:rsidRPr="00C71A5F">
        <w:rPr>
          <w:b w:val="0"/>
          <w:color w:val="000000"/>
          <w:sz w:val="22"/>
          <w:szCs w:val="22"/>
        </w:rPr>
        <w:t>островах</w:t>
      </w:r>
      <w:proofErr w:type="gramEnd"/>
      <w:r w:rsidRPr="00C71A5F">
        <w:rPr>
          <w:b w:val="0"/>
          <w:color w:val="000000"/>
          <w:sz w:val="22"/>
          <w:szCs w:val="22"/>
        </w:rPr>
        <w:t xml:space="preserve">, как в </w:t>
      </w:r>
      <w:proofErr w:type="spellStart"/>
      <w:r w:rsidRPr="00C71A5F">
        <w:rPr>
          <w:b w:val="0"/>
          <w:color w:val="000000"/>
          <w:sz w:val="22"/>
          <w:szCs w:val="22"/>
        </w:rPr>
        <w:t>вышепомянутых</w:t>
      </w:r>
      <w:proofErr w:type="spellEnd"/>
      <w:r w:rsidRPr="00C71A5F">
        <w:rPr>
          <w:b w:val="0"/>
          <w:color w:val="000000"/>
          <w:sz w:val="22"/>
          <w:szCs w:val="22"/>
        </w:rPr>
        <w:t xml:space="preserve"> провинциях, городах и местах обретающимися жителями и поселениями и </w:t>
      </w:r>
      <w:proofErr w:type="spellStart"/>
      <w:r w:rsidRPr="00C71A5F">
        <w:rPr>
          <w:b w:val="0"/>
          <w:color w:val="000000"/>
          <w:sz w:val="22"/>
          <w:szCs w:val="22"/>
        </w:rPr>
        <w:t>генерально</w:t>
      </w:r>
      <w:proofErr w:type="spellEnd"/>
      <w:r w:rsidRPr="00C71A5F">
        <w:rPr>
          <w:b w:val="0"/>
          <w:color w:val="000000"/>
          <w:sz w:val="22"/>
          <w:szCs w:val="22"/>
        </w:rPr>
        <w:t xml:space="preserve"> со всеми принадлежностями. &lt;…&gt;</w:t>
      </w:r>
      <w:r w:rsidRPr="00C71A5F">
        <w:rPr>
          <w:b w:val="0"/>
          <w:color w:val="000000"/>
          <w:sz w:val="22"/>
          <w:szCs w:val="22"/>
        </w:rPr>
        <w:br/>
      </w:r>
      <w:r w:rsidRPr="00C71A5F">
        <w:rPr>
          <w:b w:val="0"/>
          <w:color w:val="000000"/>
          <w:sz w:val="22"/>
          <w:szCs w:val="22"/>
        </w:rPr>
        <w:br/>
        <w:t xml:space="preserve">5. Против того же </w:t>
      </w:r>
      <w:proofErr w:type="spellStart"/>
      <w:r w:rsidRPr="00C71A5F">
        <w:rPr>
          <w:b w:val="0"/>
          <w:color w:val="000000"/>
          <w:sz w:val="22"/>
          <w:szCs w:val="22"/>
        </w:rPr>
        <w:t>е.ц.в</w:t>
      </w:r>
      <w:proofErr w:type="spellEnd"/>
      <w:r w:rsidRPr="00C71A5F">
        <w:rPr>
          <w:b w:val="0"/>
          <w:color w:val="000000"/>
          <w:sz w:val="22"/>
          <w:szCs w:val="22"/>
        </w:rPr>
        <w:t xml:space="preserve">. обещает в четыре недели по </w:t>
      </w:r>
      <w:proofErr w:type="gramStart"/>
      <w:r w:rsidRPr="00C71A5F">
        <w:rPr>
          <w:b w:val="0"/>
          <w:color w:val="000000"/>
          <w:sz w:val="22"/>
          <w:szCs w:val="22"/>
        </w:rPr>
        <w:t>размене</w:t>
      </w:r>
      <w:proofErr w:type="gramEnd"/>
      <w:r w:rsidRPr="00C71A5F">
        <w:rPr>
          <w:b w:val="0"/>
          <w:color w:val="000000"/>
          <w:sz w:val="22"/>
          <w:szCs w:val="22"/>
        </w:rPr>
        <w:t xml:space="preserve"> ратификаций о сем мирном трактате или прежде, ежели возможно, е.к.в. и короне </w:t>
      </w:r>
      <w:proofErr w:type="spellStart"/>
      <w:r w:rsidRPr="00C71A5F">
        <w:rPr>
          <w:b w:val="0"/>
          <w:color w:val="000000"/>
          <w:sz w:val="22"/>
          <w:szCs w:val="22"/>
        </w:rPr>
        <w:t>свейской</w:t>
      </w:r>
      <w:proofErr w:type="spellEnd"/>
      <w:r w:rsidRPr="00C71A5F">
        <w:rPr>
          <w:b w:val="0"/>
          <w:color w:val="000000"/>
          <w:sz w:val="22"/>
          <w:szCs w:val="22"/>
        </w:rPr>
        <w:t xml:space="preserve"> возвратить, и паки </w:t>
      </w:r>
      <w:proofErr w:type="spellStart"/>
      <w:r w:rsidRPr="00C71A5F">
        <w:rPr>
          <w:b w:val="0"/>
          <w:color w:val="000000"/>
          <w:sz w:val="22"/>
          <w:szCs w:val="22"/>
        </w:rPr>
        <w:t>испражнить</w:t>
      </w:r>
      <w:proofErr w:type="spellEnd"/>
      <w:r w:rsidRPr="00C71A5F">
        <w:rPr>
          <w:b w:val="0"/>
          <w:color w:val="000000"/>
          <w:sz w:val="22"/>
          <w:szCs w:val="22"/>
        </w:rPr>
        <w:t xml:space="preserve"> Великое княжество Финляндское &lt;...&gt; Сверх того хочет </w:t>
      </w:r>
      <w:proofErr w:type="spellStart"/>
      <w:r w:rsidRPr="00C71A5F">
        <w:rPr>
          <w:b w:val="0"/>
          <w:color w:val="000000"/>
          <w:sz w:val="22"/>
          <w:szCs w:val="22"/>
        </w:rPr>
        <w:t>е.ц.в</w:t>
      </w:r>
      <w:proofErr w:type="spellEnd"/>
      <w:r w:rsidRPr="00C71A5F">
        <w:rPr>
          <w:b w:val="0"/>
          <w:color w:val="000000"/>
          <w:sz w:val="22"/>
          <w:szCs w:val="22"/>
        </w:rPr>
        <w:t xml:space="preserve">. </w:t>
      </w:r>
      <w:proofErr w:type="gramStart"/>
      <w:r w:rsidRPr="00C71A5F">
        <w:rPr>
          <w:b w:val="0"/>
          <w:color w:val="000000"/>
          <w:sz w:val="22"/>
          <w:szCs w:val="22"/>
        </w:rPr>
        <w:t>обязан</w:t>
      </w:r>
      <w:proofErr w:type="gramEnd"/>
      <w:r w:rsidRPr="00C71A5F">
        <w:rPr>
          <w:b w:val="0"/>
          <w:color w:val="000000"/>
          <w:sz w:val="22"/>
          <w:szCs w:val="22"/>
        </w:rPr>
        <w:t xml:space="preserve"> быть и обещает е.к.в. сумму двух миллионов ефимков исправно без вычета &lt;...&gt; заплатить и отдать &lt;…&gt;.</w:t>
      </w:r>
      <w:r w:rsidRPr="00C71A5F">
        <w:rPr>
          <w:b w:val="0"/>
          <w:color w:val="000000"/>
          <w:sz w:val="22"/>
          <w:szCs w:val="22"/>
        </w:rPr>
        <w:br/>
      </w:r>
      <w:r w:rsidRPr="00C71A5F">
        <w:rPr>
          <w:b w:val="0"/>
          <w:color w:val="000000"/>
          <w:sz w:val="22"/>
          <w:szCs w:val="22"/>
        </w:rPr>
        <w:br/>
        <w:t xml:space="preserve">6. Е.к.в. </w:t>
      </w:r>
      <w:proofErr w:type="spellStart"/>
      <w:r w:rsidRPr="00C71A5F">
        <w:rPr>
          <w:b w:val="0"/>
          <w:color w:val="000000"/>
          <w:sz w:val="22"/>
          <w:szCs w:val="22"/>
        </w:rPr>
        <w:t>свейское</w:t>
      </w:r>
      <w:proofErr w:type="spellEnd"/>
      <w:r w:rsidRPr="00C71A5F">
        <w:rPr>
          <w:b w:val="0"/>
          <w:color w:val="000000"/>
          <w:sz w:val="22"/>
          <w:szCs w:val="22"/>
        </w:rPr>
        <w:t xml:space="preserve"> о коммерции сим себе выговорил, что ему в вечные времена свободно быть имеет в Риге, в </w:t>
      </w:r>
      <w:proofErr w:type="spellStart"/>
      <w:r w:rsidRPr="00C71A5F">
        <w:rPr>
          <w:b w:val="0"/>
          <w:color w:val="000000"/>
          <w:sz w:val="22"/>
          <w:szCs w:val="22"/>
        </w:rPr>
        <w:t>Ревеле</w:t>
      </w:r>
      <w:proofErr w:type="spellEnd"/>
      <w:r w:rsidRPr="00C71A5F">
        <w:rPr>
          <w:b w:val="0"/>
          <w:color w:val="000000"/>
          <w:sz w:val="22"/>
          <w:szCs w:val="22"/>
        </w:rPr>
        <w:t xml:space="preserve"> и </w:t>
      </w:r>
      <w:proofErr w:type="spellStart"/>
      <w:r w:rsidRPr="00C71A5F">
        <w:rPr>
          <w:b w:val="0"/>
          <w:color w:val="000000"/>
          <w:sz w:val="22"/>
          <w:szCs w:val="22"/>
        </w:rPr>
        <w:t>Аренсбурге</w:t>
      </w:r>
      <w:proofErr w:type="spellEnd"/>
      <w:r w:rsidRPr="00C71A5F">
        <w:rPr>
          <w:b w:val="0"/>
          <w:color w:val="000000"/>
          <w:sz w:val="22"/>
          <w:szCs w:val="22"/>
        </w:rPr>
        <w:t xml:space="preserve"> ежегодно на 50 000 руб. хлеба покупать &lt;...&gt; не платя никаких пошлин или иных налогов, в Швецию свободно вывезен </w:t>
      </w:r>
      <w:proofErr w:type="gramStart"/>
      <w:r w:rsidRPr="00C71A5F">
        <w:rPr>
          <w:b w:val="0"/>
          <w:color w:val="000000"/>
          <w:sz w:val="22"/>
          <w:szCs w:val="22"/>
        </w:rPr>
        <w:t>быть</w:t>
      </w:r>
      <w:proofErr w:type="gramEnd"/>
      <w:r w:rsidRPr="00C71A5F">
        <w:rPr>
          <w:b w:val="0"/>
          <w:color w:val="000000"/>
          <w:sz w:val="22"/>
          <w:szCs w:val="22"/>
        </w:rPr>
        <w:t xml:space="preserve"> имеет. &lt;…&gt;</w:t>
      </w:r>
      <w:r w:rsidRPr="00C71A5F">
        <w:rPr>
          <w:b w:val="0"/>
          <w:color w:val="000000"/>
          <w:sz w:val="22"/>
          <w:szCs w:val="22"/>
        </w:rPr>
        <w:br/>
      </w:r>
      <w:r w:rsidRPr="00C71A5F">
        <w:rPr>
          <w:b w:val="0"/>
          <w:color w:val="000000"/>
          <w:sz w:val="22"/>
          <w:szCs w:val="22"/>
        </w:rPr>
        <w:br/>
        <w:t xml:space="preserve">16. Коммерции имеют свободно и </w:t>
      </w:r>
      <w:proofErr w:type="spellStart"/>
      <w:r w:rsidRPr="00C71A5F">
        <w:rPr>
          <w:b w:val="0"/>
          <w:color w:val="000000"/>
          <w:sz w:val="22"/>
          <w:szCs w:val="22"/>
        </w:rPr>
        <w:t>беспомешательно</w:t>
      </w:r>
      <w:proofErr w:type="spellEnd"/>
      <w:r w:rsidRPr="00C71A5F">
        <w:rPr>
          <w:b w:val="0"/>
          <w:color w:val="000000"/>
          <w:sz w:val="22"/>
          <w:szCs w:val="22"/>
        </w:rPr>
        <w:t xml:space="preserve"> между обоими государствами и к оным принадлежащими землями, подданными и </w:t>
      </w:r>
      <w:proofErr w:type="gramStart"/>
      <w:r w:rsidRPr="00C71A5F">
        <w:rPr>
          <w:b w:val="0"/>
          <w:color w:val="000000"/>
          <w:sz w:val="22"/>
          <w:szCs w:val="22"/>
        </w:rPr>
        <w:t>жителями</w:t>
      </w:r>
      <w:proofErr w:type="gramEnd"/>
      <w:r w:rsidRPr="00C71A5F">
        <w:rPr>
          <w:b w:val="0"/>
          <w:color w:val="000000"/>
          <w:sz w:val="22"/>
          <w:szCs w:val="22"/>
        </w:rPr>
        <w:t xml:space="preserve"> как на земле, так и воде учреждены и сколь возможно скоро, чрез особливый трактат к пользе обоих государств учреждены быть. &lt;...&gt;</w:t>
      </w:r>
    </w:p>
    <w:p w:rsidR="00C71A5F" w:rsidRDefault="00C71A5F"/>
    <w:p w:rsidR="00C71A5F" w:rsidRPr="00C71A5F" w:rsidRDefault="00C71A5F" w:rsidP="00C71A5F">
      <w:pPr>
        <w:pStyle w:val="2"/>
        <w:rPr>
          <w:b w:val="0"/>
        </w:rPr>
      </w:pPr>
      <w:proofErr w:type="spellStart"/>
      <w:r w:rsidRPr="00C71A5F">
        <w:rPr>
          <w:b w:val="0"/>
        </w:rPr>
        <w:lastRenderedPageBreak/>
        <w:t>Новоиерусалимский</w:t>
      </w:r>
      <w:proofErr w:type="spellEnd"/>
      <w:r w:rsidRPr="00C71A5F">
        <w:rPr>
          <w:b w:val="0"/>
        </w:rPr>
        <w:t xml:space="preserve"> монастырь (Воскресенский) </w:t>
      </w:r>
      <w:r w:rsidRPr="00C71A5F">
        <w:rPr>
          <w:b w:val="0"/>
          <w:color w:val="000000"/>
          <w:sz w:val="22"/>
          <w:szCs w:val="22"/>
        </w:rPr>
        <w:t xml:space="preserve">Основан патриархом Никоном в середине XVII </w:t>
      </w:r>
      <w:proofErr w:type="gramStart"/>
      <w:r w:rsidRPr="00C71A5F">
        <w:rPr>
          <w:b w:val="0"/>
          <w:color w:val="000000"/>
          <w:sz w:val="22"/>
          <w:szCs w:val="22"/>
        </w:rPr>
        <w:t>в</w:t>
      </w:r>
      <w:proofErr w:type="gramEnd"/>
      <w:r w:rsidRPr="00C71A5F">
        <w:rPr>
          <w:b w:val="0"/>
          <w:color w:val="000000"/>
          <w:sz w:val="22"/>
          <w:szCs w:val="22"/>
        </w:rPr>
        <w:t xml:space="preserve">. </w:t>
      </w:r>
      <w:proofErr w:type="gramStart"/>
      <w:r w:rsidRPr="00C71A5F">
        <w:rPr>
          <w:b w:val="0"/>
          <w:color w:val="000000"/>
          <w:sz w:val="22"/>
          <w:szCs w:val="22"/>
        </w:rPr>
        <w:t>в</w:t>
      </w:r>
      <w:proofErr w:type="gramEnd"/>
      <w:r w:rsidRPr="00C71A5F">
        <w:rPr>
          <w:b w:val="0"/>
          <w:color w:val="000000"/>
          <w:sz w:val="22"/>
          <w:szCs w:val="22"/>
        </w:rPr>
        <w:t xml:space="preserve"> качестве подмосковной резиденции патриарха. Центральный собор монастыря – Воскресенский (1656–1685) скопирован с Воскресенского собора в Иерусалиме. Все элементы ансамбля отличаются богатым убранством, лепными украшениями. Монастырь также был известен своей библиотекой, собранной еще патриархом Никоном. До середины XVIII в. монастырь вел довольно активную хозяйственную деятельность, владея обширными землями.</w:t>
      </w:r>
    </w:p>
    <w:p w:rsidR="00C71A5F" w:rsidRPr="00C71A5F" w:rsidRDefault="00C71A5F" w:rsidP="00C71A5F">
      <w:pPr>
        <w:pStyle w:val="2"/>
        <w:rPr>
          <w:b w:val="0"/>
        </w:rPr>
      </w:pPr>
      <w:r w:rsidRPr="00C71A5F">
        <w:rPr>
          <w:b w:val="0"/>
        </w:rPr>
        <w:t xml:space="preserve">Новоторговый устав </w:t>
      </w:r>
      <w:r w:rsidRPr="00C71A5F">
        <w:rPr>
          <w:b w:val="0"/>
          <w:color w:val="000000"/>
          <w:sz w:val="22"/>
          <w:szCs w:val="22"/>
        </w:rPr>
        <w:t xml:space="preserve">Свод правил торговли в России, принятый в 1667 г. по инициативе А. Л. </w:t>
      </w:r>
      <w:proofErr w:type="spellStart"/>
      <w:r w:rsidRPr="00C71A5F">
        <w:rPr>
          <w:b w:val="0"/>
          <w:color w:val="000000"/>
          <w:sz w:val="22"/>
          <w:szCs w:val="22"/>
        </w:rPr>
        <w:t>Ордина-Нащокина</w:t>
      </w:r>
      <w:proofErr w:type="spellEnd"/>
      <w:r w:rsidRPr="00C71A5F">
        <w:rPr>
          <w:b w:val="0"/>
          <w:color w:val="000000"/>
          <w:sz w:val="22"/>
          <w:szCs w:val="22"/>
        </w:rPr>
        <w:t>. С его принятием иноземные купцы должны были платить двойную пошлину за продажу товаров внутри России, могли вести только оптовую торговлю и продавать свои товары только русским. Торговля в России между иностранцами была запрещена.</w:t>
      </w:r>
    </w:p>
    <w:p w:rsidR="00C71A5F" w:rsidRPr="00C71A5F" w:rsidRDefault="00C71A5F"/>
    <w:sectPr w:rsidR="00C71A5F" w:rsidRPr="00C71A5F" w:rsidSect="00655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C71A5F"/>
    <w:rsid w:val="00655615"/>
    <w:rsid w:val="00883983"/>
    <w:rsid w:val="008E7319"/>
    <w:rsid w:val="00C71A5F"/>
    <w:rsid w:val="00D3193A"/>
    <w:rsid w:val="00E830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615"/>
  </w:style>
  <w:style w:type="paragraph" w:styleId="2">
    <w:name w:val="heading 2"/>
    <w:basedOn w:val="a"/>
    <w:link w:val="20"/>
    <w:uiPriority w:val="9"/>
    <w:qFormat/>
    <w:rsid w:val="00C71A5F"/>
    <w:pPr>
      <w:spacing w:before="100" w:beforeAutospacing="1" w:after="120" w:line="240" w:lineRule="auto"/>
      <w:outlineLvl w:val="1"/>
    </w:pPr>
    <w:rPr>
      <w:rFonts w:ascii="Arial" w:eastAsia="Times New Roman" w:hAnsi="Arial" w:cs="Arial"/>
      <w:b/>
      <w:bCs/>
      <w:color w:val="862935"/>
      <w:sz w:val="36"/>
      <w:szCs w:val="36"/>
      <w:lang w:eastAsia="ru-RU"/>
    </w:rPr>
  </w:style>
  <w:style w:type="paragraph" w:styleId="3">
    <w:name w:val="heading 3"/>
    <w:basedOn w:val="a"/>
    <w:next w:val="a"/>
    <w:link w:val="30"/>
    <w:uiPriority w:val="9"/>
    <w:semiHidden/>
    <w:unhideWhenUsed/>
    <w:qFormat/>
    <w:rsid w:val="00C71A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1A5F"/>
    <w:rPr>
      <w:rFonts w:ascii="Arial" w:eastAsia="Times New Roman" w:hAnsi="Arial" w:cs="Arial"/>
      <w:b/>
      <w:bCs/>
      <w:color w:val="862935"/>
      <w:sz w:val="36"/>
      <w:szCs w:val="36"/>
      <w:lang w:eastAsia="ru-RU"/>
    </w:rPr>
  </w:style>
  <w:style w:type="paragraph" w:customStyle="1" w:styleId="p1">
    <w:name w:val="p1"/>
    <w:basedOn w:val="a"/>
    <w:rsid w:val="00C71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71A5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3122040">
      <w:bodyDiv w:val="1"/>
      <w:marLeft w:val="0"/>
      <w:marRight w:val="0"/>
      <w:marTop w:val="0"/>
      <w:marBottom w:val="0"/>
      <w:divBdr>
        <w:top w:val="none" w:sz="0" w:space="0" w:color="auto"/>
        <w:left w:val="none" w:sz="0" w:space="0" w:color="auto"/>
        <w:bottom w:val="none" w:sz="0" w:space="0" w:color="auto"/>
        <w:right w:val="none" w:sz="0" w:space="0" w:color="auto"/>
      </w:divBdr>
      <w:divsChild>
        <w:div w:id="1979609119">
          <w:marLeft w:val="0"/>
          <w:marRight w:val="0"/>
          <w:marTop w:val="0"/>
          <w:marBottom w:val="0"/>
          <w:divBdr>
            <w:top w:val="none" w:sz="0" w:space="0" w:color="auto"/>
            <w:left w:val="none" w:sz="0" w:space="0" w:color="auto"/>
            <w:bottom w:val="none" w:sz="0" w:space="0" w:color="auto"/>
            <w:right w:val="none" w:sz="0" w:space="0" w:color="auto"/>
          </w:divBdr>
        </w:div>
      </w:divsChild>
    </w:div>
    <w:div w:id="157886653">
      <w:bodyDiv w:val="1"/>
      <w:marLeft w:val="0"/>
      <w:marRight w:val="0"/>
      <w:marTop w:val="0"/>
      <w:marBottom w:val="0"/>
      <w:divBdr>
        <w:top w:val="none" w:sz="0" w:space="0" w:color="auto"/>
        <w:left w:val="none" w:sz="0" w:space="0" w:color="auto"/>
        <w:bottom w:val="none" w:sz="0" w:space="0" w:color="auto"/>
        <w:right w:val="none" w:sz="0" w:space="0" w:color="auto"/>
      </w:divBdr>
      <w:divsChild>
        <w:div w:id="1629622106">
          <w:marLeft w:val="0"/>
          <w:marRight w:val="0"/>
          <w:marTop w:val="0"/>
          <w:marBottom w:val="0"/>
          <w:divBdr>
            <w:top w:val="none" w:sz="0" w:space="0" w:color="auto"/>
            <w:left w:val="none" w:sz="0" w:space="0" w:color="auto"/>
            <w:bottom w:val="none" w:sz="0" w:space="0" w:color="auto"/>
            <w:right w:val="none" w:sz="0" w:space="0" w:color="auto"/>
          </w:divBdr>
        </w:div>
      </w:divsChild>
    </w:div>
    <w:div w:id="660740906">
      <w:bodyDiv w:val="1"/>
      <w:marLeft w:val="0"/>
      <w:marRight w:val="0"/>
      <w:marTop w:val="0"/>
      <w:marBottom w:val="0"/>
      <w:divBdr>
        <w:top w:val="none" w:sz="0" w:space="0" w:color="auto"/>
        <w:left w:val="none" w:sz="0" w:space="0" w:color="auto"/>
        <w:bottom w:val="none" w:sz="0" w:space="0" w:color="auto"/>
        <w:right w:val="none" w:sz="0" w:space="0" w:color="auto"/>
      </w:divBdr>
      <w:divsChild>
        <w:div w:id="280695076">
          <w:marLeft w:val="0"/>
          <w:marRight w:val="0"/>
          <w:marTop w:val="0"/>
          <w:marBottom w:val="0"/>
          <w:divBdr>
            <w:top w:val="none" w:sz="0" w:space="0" w:color="auto"/>
            <w:left w:val="none" w:sz="0" w:space="0" w:color="auto"/>
            <w:bottom w:val="none" w:sz="0" w:space="0" w:color="auto"/>
            <w:right w:val="none" w:sz="0" w:space="0" w:color="auto"/>
          </w:divBdr>
        </w:div>
      </w:divsChild>
    </w:div>
    <w:div w:id="1037505662">
      <w:bodyDiv w:val="1"/>
      <w:marLeft w:val="0"/>
      <w:marRight w:val="0"/>
      <w:marTop w:val="0"/>
      <w:marBottom w:val="0"/>
      <w:divBdr>
        <w:top w:val="none" w:sz="0" w:space="0" w:color="auto"/>
        <w:left w:val="none" w:sz="0" w:space="0" w:color="auto"/>
        <w:bottom w:val="none" w:sz="0" w:space="0" w:color="auto"/>
        <w:right w:val="none" w:sz="0" w:space="0" w:color="auto"/>
      </w:divBdr>
      <w:divsChild>
        <w:div w:id="1589314685">
          <w:marLeft w:val="0"/>
          <w:marRight w:val="0"/>
          <w:marTop w:val="0"/>
          <w:marBottom w:val="0"/>
          <w:divBdr>
            <w:top w:val="none" w:sz="0" w:space="0" w:color="auto"/>
            <w:left w:val="none" w:sz="0" w:space="0" w:color="auto"/>
            <w:bottom w:val="none" w:sz="0" w:space="0" w:color="auto"/>
            <w:right w:val="none" w:sz="0" w:space="0" w:color="auto"/>
          </w:divBdr>
        </w:div>
      </w:divsChild>
    </w:div>
    <w:div w:id="1249265231">
      <w:bodyDiv w:val="1"/>
      <w:marLeft w:val="0"/>
      <w:marRight w:val="0"/>
      <w:marTop w:val="0"/>
      <w:marBottom w:val="0"/>
      <w:divBdr>
        <w:top w:val="none" w:sz="0" w:space="0" w:color="auto"/>
        <w:left w:val="none" w:sz="0" w:space="0" w:color="auto"/>
        <w:bottom w:val="none" w:sz="0" w:space="0" w:color="auto"/>
        <w:right w:val="none" w:sz="0" w:space="0" w:color="auto"/>
      </w:divBdr>
      <w:divsChild>
        <w:div w:id="2065180753">
          <w:marLeft w:val="0"/>
          <w:marRight w:val="0"/>
          <w:marTop w:val="0"/>
          <w:marBottom w:val="0"/>
          <w:divBdr>
            <w:top w:val="none" w:sz="0" w:space="0" w:color="auto"/>
            <w:left w:val="none" w:sz="0" w:space="0" w:color="auto"/>
            <w:bottom w:val="none" w:sz="0" w:space="0" w:color="auto"/>
            <w:right w:val="none" w:sz="0" w:space="0" w:color="auto"/>
          </w:divBdr>
        </w:div>
      </w:divsChild>
    </w:div>
    <w:div w:id="1989743001">
      <w:bodyDiv w:val="1"/>
      <w:marLeft w:val="0"/>
      <w:marRight w:val="0"/>
      <w:marTop w:val="0"/>
      <w:marBottom w:val="0"/>
      <w:divBdr>
        <w:top w:val="none" w:sz="0" w:space="0" w:color="auto"/>
        <w:left w:val="none" w:sz="0" w:space="0" w:color="auto"/>
        <w:bottom w:val="none" w:sz="0" w:space="0" w:color="auto"/>
        <w:right w:val="none" w:sz="0" w:space="0" w:color="auto"/>
      </w:divBdr>
      <w:divsChild>
        <w:div w:id="1329870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3</cp:revision>
  <dcterms:created xsi:type="dcterms:W3CDTF">2014-03-05T07:22:00Z</dcterms:created>
  <dcterms:modified xsi:type="dcterms:W3CDTF">2014-03-05T07:24:00Z</dcterms:modified>
</cp:coreProperties>
</file>