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92" w:rsidRPr="006E7C92" w:rsidRDefault="006E7C92" w:rsidP="006E7C92">
      <w:pPr>
        <w:spacing w:before="100" w:beforeAutospacing="1" w:after="120" w:line="240" w:lineRule="auto"/>
        <w:outlineLvl w:val="1"/>
        <w:rPr>
          <w:rFonts w:ascii="Arial" w:eastAsia="Times New Roman" w:hAnsi="Arial" w:cs="Arial"/>
          <w:b/>
          <w:bCs/>
          <w:color w:val="862935"/>
          <w:sz w:val="36"/>
          <w:szCs w:val="36"/>
          <w:lang w:eastAsia="ru-RU"/>
        </w:rPr>
      </w:pPr>
      <w:r w:rsidRPr="006E7C92">
        <w:rPr>
          <w:rFonts w:ascii="Arial" w:eastAsia="Times New Roman" w:hAnsi="Arial" w:cs="Arial"/>
          <w:b/>
          <w:bCs/>
          <w:color w:val="862935"/>
          <w:sz w:val="36"/>
          <w:szCs w:val="36"/>
          <w:lang w:eastAsia="ru-RU"/>
        </w:rPr>
        <w:t>Павел I</w:t>
      </w:r>
      <w:r>
        <w:rPr>
          <w:rFonts w:ascii="Arial" w:eastAsia="Times New Roman" w:hAnsi="Arial" w:cs="Arial"/>
          <w:b/>
          <w:bCs/>
          <w:color w:val="862935"/>
          <w:sz w:val="36"/>
          <w:szCs w:val="36"/>
          <w:lang w:eastAsia="ru-RU"/>
        </w:rPr>
        <w:t xml:space="preserve"> </w:t>
      </w:r>
      <w:r>
        <w:rPr>
          <w:rFonts w:ascii="Arial" w:hAnsi="Arial" w:cs="Arial"/>
          <w:color w:val="000000"/>
        </w:rPr>
        <w:t>Император в 1796–1801 гг. Сын Петра III и Екатерины II. Взаимоотношения с матерью были у Павла чрезвычайно холодными и напряженными. Он обвинял мать в гибели Петра III и проведении «пагубной» политики, ослаблявшей, по его мнению, самодержавие и развращавшей вседозволенностью дворянство. Вступив на престол, предпринял попытку радикально сменить политический курс, но столкнулся с оппозицией дворянства и погиб в результате заговора в ночь с 11 на 12 марта 1801 г.</w:t>
      </w:r>
    </w:p>
    <w:p w:rsidR="006E7C92" w:rsidRDefault="006E7C92" w:rsidP="006E7C92">
      <w:pPr>
        <w:pStyle w:val="2"/>
      </w:pPr>
      <w:r>
        <w:t xml:space="preserve">Павленков </w:t>
      </w:r>
      <w:proofErr w:type="spellStart"/>
      <w:r>
        <w:t>Флорентий</w:t>
      </w:r>
      <w:proofErr w:type="spellEnd"/>
      <w:r>
        <w:t xml:space="preserve"> Федорович</w:t>
      </w:r>
    </w:p>
    <w:p w:rsidR="006E7C92" w:rsidRPr="006E7C92" w:rsidRDefault="006E7C92" w:rsidP="006E7C92">
      <w:pPr>
        <w:pStyle w:val="3"/>
      </w:pPr>
      <w:r>
        <w:t xml:space="preserve">(1839–1900) </w:t>
      </w:r>
      <w:r>
        <w:rPr>
          <w:rFonts w:ascii="Arial" w:hAnsi="Arial" w:cs="Arial"/>
          <w:color w:val="000000"/>
        </w:rPr>
        <w:t>Русский книгоиздатель. Издал свыше 750 книг, в том числе серию "Жизнь замечательных людей" (200 биографий), "Энциклопедический словарь", сочинения А. И. Герцена, В. Г. Белинского, Д. И. Писарева.</w:t>
      </w:r>
    </w:p>
    <w:p w:rsidR="006E7C92" w:rsidRPr="006E7C92" w:rsidRDefault="006E7C92" w:rsidP="006E7C92">
      <w:pPr>
        <w:pStyle w:val="2"/>
      </w:pPr>
      <w:r>
        <w:t xml:space="preserve">Павлов Иван Петрович </w:t>
      </w:r>
      <w:r>
        <w:rPr>
          <w:color w:val="000000"/>
          <w:sz w:val="22"/>
          <w:szCs w:val="22"/>
        </w:rPr>
        <w:t>Физиолог, создатель учения о высшей нервной деятельности, академик Петербургской АН (1907). Учился в Петербургском университете, Медико-хирургической академии и за границей. Ввел в практику хронический эксперимент, позволяющий изучить деятельность практически здорового организма. Его учение об условных рефлексах послужило фундаментом для последовательного подхода к изучению высших функций мозга животных и человека. Лауреат Нобелевской премии (1904).</w:t>
      </w:r>
    </w:p>
    <w:p w:rsidR="006E7C92" w:rsidRPr="006E7C92" w:rsidRDefault="006E7C92" w:rsidP="006E7C92">
      <w:pPr>
        <w:pStyle w:val="2"/>
      </w:pPr>
      <w:r>
        <w:t xml:space="preserve">Пален Петр Алексеевич </w:t>
      </w:r>
      <w:r>
        <w:rPr>
          <w:color w:val="000000"/>
          <w:sz w:val="22"/>
          <w:szCs w:val="22"/>
        </w:rPr>
        <w:t>Государственный деятель, граф (с 1799 г.), генерал от кавалерии (1798.). В 1798–1801 гг. – генерал-губернатор Петербурга, организатор и руководитель дворцового переворота 11–12 марта 1801 г. и убийства императора Павла I.</w:t>
      </w:r>
    </w:p>
    <w:p w:rsidR="006E7C92" w:rsidRPr="006E7C92" w:rsidRDefault="006E7C92" w:rsidP="006E7C92">
      <w:pPr>
        <w:pStyle w:val="2"/>
      </w:pPr>
      <w:r>
        <w:t xml:space="preserve">Панаев Иван Иванович </w:t>
      </w:r>
      <w:r>
        <w:rPr>
          <w:color w:val="000000"/>
          <w:sz w:val="22"/>
          <w:szCs w:val="22"/>
        </w:rPr>
        <w:t>Писатель, журналист и издатель. С 1847 г. совместно с Н. А. Некрасовым издавал журнал «Современник».</w:t>
      </w:r>
    </w:p>
    <w:p w:rsidR="006E7C92" w:rsidRPr="006E7C92" w:rsidRDefault="006E7C92" w:rsidP="006E7C92">
      <w:pPr>
        <w:pStyle w:val="2"/>
      </w:pPr>
      <w:r>
        <w:t xml:space="preserve">Паскевич Иван Федорович </w:t>
      </w:r>
      <w:r>
        <w:rPr>
          <w:color w:val="000000"/>
          <w:sz w:val="22"/>
          <w:szCs w:val="22"/>
        </w:rPr>
        <w:t>Граф Эриванский (1828) и светлейший князь Варшавский (1831), генерал-фельдмаршал (1829).</w:t>
      </w:r>
      <w:r>
        <w:rPr>
          <w:color w:val="000000"/>
          <w:sz w:val="22"/>
          <w:szCs w:val="22"/>
        </w:rPr>
        <w:br/>
      </w:r>
      <w:r>
        <w:rPr>
          <w:color w:val="000000"/>
          <w:sz w:val="22"/>
          <w:szCs w:val="22"/>
        </w:rPr>
        <w:br/>
        <w:t>В 1800 г. Иван Федорович Паскевич окончил Пажеский корпус, участвовал в Русско-турецкой войне 1806–1812 гг.</w:t>
      </w:r>
      <w:proofErr w:type="gramStart"/>
      <w:r>
        <w:rPr>
          <w:color w:val="000000"/>
          <w:sz w:val="22"/>
          <w:szCs w:val="22"/>
        </w:rPr>
        <w:t xml:space="preserve"> ,</w:t>
      </w:r>
      <w:proofErr w:type="gramEnd"/>
      <w:r>
        <w:rPr>
          <w:color w:val="000000"/>
          <w:sz w:val="22"/>
          <w:szCs w:val="22"/>
        </w:rPr>
        <w:t xml:space="preserve"> в Отечественной войне 1812 г. и Заграничном походе русской армии. В 1817–1819 гг. он состоял при великом князе Михаиле Павловиче, затем был командиром гвардейской пехотной дивизии, а с 1825 г. командовал корпусом.</w:t>
      </w:r>
      <w:r>
        <w:rPr>
          <w:color w:val="000000"/>
          <w:sz w:val="22"/>
          <w:szCs w:val="22"/>
        </w:rPr>
        <w:br/>
      </w:r>
      <w:r>
        <w:rPr>
          <w:color w:val="000000"/>
          <w:sz w:val="22"/>
          <w:szCs w:val="22"/>
        </w:rPr>
        <w:br/>
      </w:r>
      <w:proofErr w:type="gramStart"/>
      <w:r>
        <w:rPr>
          <w:color w:val="000000"/>
          <w:sz w:val="22"/>
          <w:szCs w:val="22"/>
        </w:rPr>
        <w:t>В 1827–1830 гг. Паскевич был наместником на Кавказе и главнокомандующим в русско-иранской (1826–1828) и Русско-турецкой (1828–1829) войнах.</w:t>
      </w:r>
      <w:proofErr w:type="gramEnd"/>
      <w:r>
        <w:rPr>
          <w:color w:val="000000"/>
          <w:sz w:val="22"/>
          <w:szCs w:val="22"/>
        </w:rPr>
        <w:t xml:space="preserve"> </w:t>
      </w:r>
      <w:proofErr w:type="gramStart"/>
      <w:r>
        <w:rPr>
          <w:color w:val="000000"/>
          <w:sz w:val="22"/>
          <w:szCs w:val="22"/>
        </w:rPr>
        <w:t>Паскевич был одним из наиболее близких к императору Николаю I лицом и проводником его политики.</w:t>
      </w:r>
      <w:proofErr w:type="gramEnd"/>
      <w:r>
        <w:rPr>
          <w:color w:val="000000"/>
          <w:sz w:val="22"/>
          <w:szCs w:val="22"/>
        </w:rPr>
        <w:br/>
      </w:r>
      <w:r>
        <w:rPr>
          <w:color w:val="000000"/>
          <w:sz w:val="22"/>
          <w:szCs w:val="22"/>
        </w:rPr>
        <w:br/>
        <w:t>В 1830–1831 гг. Паскевич руководил подавлением Польского восстания, после чего был назначен наместником Царства Польского. В 1849 г. он командовал русскими войсками во время подавления революции в Венгрии, во время Крымской войны – войсками на Дунае.</w:t>
      </w:r>
      <w:r>
        <w:rPr>
          <w:color w:val="000000"/>
          <w:sz w:val="22"/>
          <w:szCs w:val="22"/>
        </w:rPr>
        <w:br/>
      </w:r>
      <w:r>
        <w:rPr>
          <w:color w:val="000000"/>
          <w:sz w:val="22"/>
          <w:szCs w:val="22"/>
        </w:rPr>
        <w:br/>
        <w:t xml:space="preserve">Паскевич был единственным человеком в России, которого при его появлении в войсках приветствовали с теми же почестями, что и царя. </w:t>
      </w:r>
    </w:p>
    <w:p w:rsidR="006E7C92" w:rsidRDefault="006E7C92" w:rsidP="006E7C92">
      <w:pPr>
        <w:pStyle w:val="2"/>
      </w:pPr>
      <w:r>
        <w:t>Перов Василий Григорьевич</w:t>
      </w:r>
    </w:p>
    <w:p w:rsidR="006E7C92" w:rsidRPr="006E7C92" w:rsidRDefault="006E7C92" w:rsidP="006E7C92">
      <w:pPr>
        <w:pStyle w:val="3"/>
      </w:pPr>
      <w:r>
        <w:lastRenderedPageBreak/>
        <w:t xml:space="preserve">(1833/34–1882) </w:t>
      </w:r>
      <w:r>
        <w:rPr>
          <w:rFonts w:ascii="Arial" w:hAnsi="Arial" w:cs="Arial"/>
          <w:color w:val="000000"/>
        </w:rPr>
        <w:t xml:space="preserve">«Перов» — прозвище, данное будущему художнику еще в детстве за успехи в чистописании, в дальнейшем оно станет его фамилией. Родился в Тобольске, большую часть детства провел в Нижнем Новгороде. С 1853 — 1861 учился в Московском Училище живописи и ваяния, с 1861—1869 — в Академии Художеств в Петербурге. В эти годы был награжден многочисленными медалями и удостоен званий академика и профессора живописи. Своим творчеством Перов продолжает традиции московской школы живописи, работая преимущественно в рамках портретной и жанровой живописи. Один из организаторов ТПХВ, художник главной темой своих картин избирает </w:t>
      </w:r>
      <w:proofErr w:type="spellStart"/>
      <w:r>
        <w:rPr>
          <w:rFonts w:ascii="Arial" w:hAnsi="Arial" w:cs="Arial"/>
          <w:color w:val="000000"/>
        </w:rPr>
        <w:t>осторо-социальные</w:t>
      </w:r>
      <w:proofErr w:type="spellEnd"/>
      <w:r>
        <w:rPr>
          <w:rFonts w:ascii="Arial" w:hAnsi="Arial" w:cs="Arial"/>
          <w:color w:val="000000"/>
        </w:rPr>
        <w:t xml:space="preserve"> сюжеты, бичующие пороки современного общества, полные сочувствия «униженным и оскорбленным», живущим в бедноте и бесправии детям, крестьянам, городским нищим. Таковы его работы «Тройка», «Проводы покойника», «Сельский крестный ход на Пасхе», «Проповедь в селе» и многие другие. Также Перов — автор галереи портретов выдающихся людей второй половины 19 века Ф. М. Достоевского, А. Н. Островского, Н. Г. Рубинштейна, В. И. Даля и других, исполненных по заказу П. М. Третьякова.</w:t>
      </w:r>
    </w:p>
    <w:p w:rsidR="006E7C92" w:rsidRPr="006E7C92" w:rsidRDefault="006E7C92" w:rsidP="006E7C92">
      <w:pPr>
        <w:pStyle w:val="2"/>
      </w:pPr>
      <w:r>
        <w:t xml:space="preserve">Перовская Софья Львовна </w:t>
      </w:r>
      <w:r>
        <w:rPr>
          <w:color w:val="000000"/>
          <w:sz w:val="22"/>
          <w:szCs w:val="22"/>
        </w:rPr>
        <w:t>Революционерка-народница. Дочь крупного сановника. Член кружка «</w:t>
      </w:r>
      <w:proofErr w:type="spellStart"/>
      <w:r>
        <w:rPr>
          <w:color w:val="000000"/>
          <w:sz w:val="22"/>
          <w:szCs w:val="22"/>
        </w:rPr>
        <w:t>чайковцев</w:t>
      </w:r>
      <w:proofErr w:type="spellEnd"/>
      <w:r>
        <w:rPr>
          <w:color w:val="000000"/>
          <w:sz w:val="22"/>
          <w:szCs w:val="22"/>
        </w:rPr>
        <w:t>», участница «хождения в народ», одна из лидеров «Земли и воли», член Исполнительного комитета «Народной воли», организатор цареубийства 1 марта 1881 г. Казнена по делу «</w:t>
      </w:r>
      <w:proofErr w:type="spellStart"/>
      <w:r>
        <w:rPr>
          <w:color w:val="000000"/>
          <w:sz w:val="22"/>
          <w:szCs w:val="22"/>
        </w:rPr>
        <w:t>первомартовцев</w:t>
      </w:r>
      <w:proofErr w:type="spellEnd"/>
      <w:r>
        <w:rPr>
          <w:color w:val="000000"/>
          <w:sz w:val="22"/>
          <w:szCs w:val="22"/>
        </w:rPr>
        <w:t xml:space="preserve">». </w:t>
      </w:r>
    </w:p>
    <w:p w:rsidR="006E7C92" w:rsidRPr="006E7C92" w:rsidRDefault="006E7C92" w:rsidP="006E7C92">
      <w:pPr>
        <w:pStyle w:val="2"/>
      </w:pPr>
      <w:r>
        <w:t xml:space="preserve">Пестель Павел Иванович </w:t>
      </w:r>
      <w:r>
        <w:rPr>
          <w:color w:val="000000"/>
          <w:sz w:val="22"/>
          <w:szCs w:val="22"/>
        </w:rPr>
        <w:t xml:space="preserve">Декабрист. Полковник, командир Вятского пехотного полка. Участник Отечественной войны 1812 г., Заграничного похода 1813–1814 гг. Член «Союза спасения», «Союза благоденствия», организатор и лидер Южного общества, автор «Русской Правды». Арестован 13 декабря 1825 г. Осужден вне разрядов, в июле 1826 г. повешен. </w:t>
      </w:r>
    </w:p>
    <w:p w:rsidR="006E7C92" w:rsidRPr="006E7C92" w:rsidRDefault="006E7C92" w:rsidP="006E7C92">
      <w:pPr>
        <w:pStyle w:val="2"/>
      </w:pPr>
      <w:r>
        <w:t xml:space="preserve">Петр III Федорович </w:t>
      </w:r>
      <w:r>
        <w:rPr>
          <w:color w:val="000000"/>
          <w:sz w:val="22"/>
          <w:szCs w:val="22"/>
        </w:rPr>
        <w:t xml:space="preserve">Российский император в 1761–1762 гг. Сын Анны Петровны, дочери Петра I, и герцога Карла Фридриха </w:t>
      </w:r>
      <w:proofErr w:type="spellStart"/>
      <w:r>
        <w:rPr>
          <w:color w:val="000000"/>
          <w:sz w:val="22"/>
          <w:szCs w:val="22"/>
        </w:rPr>
        <w:t>Шлезвиг-Гольштейн-Готторпского</w:t>
      </w:r>
      <w:proofErr w:type="spellEnd"/>
      <w:r>
        <w:rPr>
          <w:color w:val="000000"/>
          <w:sz w:val="22"/>
          <w:szCs w:val="22"/>
        </w:rPr>
        <w:t xml:space="preserve">. В 1742 г. прибыл в Россию и был объявлен наследником престола. В 1745 г. женился на принцессе Софии Фредерике Августе </w:t>
      </w:r>
      <w:proofErr w:type="spellStart"/>
      <w:r>
        <w:rPr>
          <w:color w:val="000000"/>
          <w:sz w:val="22"/>
          <w:szCs w:val="22"/>
        </w:rPr>
        <w:t>Анхальт-Цербстской</w:t>
      </w:r>
      <w:proofErr w:type="spellEnd"/>
      <w:r>
        <w:rPr>
          <w:color w:val="000000"/>
          <w:sz w:val="22"/>
          <w:szCs w:val="22"/>
        </w:rPr>
        <w:t xml:space="preserve"> (будущей Екатерине II). В декабре 1761 г. после смерти тетки, императрицы Елизаветы Петровны, вступил на трон. Будучи поклонником прусского короля Фридриха II, заключил с ним сепаратный мир, вернул Пруссии все завоевания России в Семилетней войне, собирался начать войну с Данией за возвращение </w:t>
      </w:r>
      <w:proofErr w:type="spellStart"/>
      <w:r>
        <w:rPr>
          <w:color w:val="000000"/>
          <w:sz w:val="22"/>
          <w:szCs w:val="22"/>
        </w:rPr>
        <w:t>Шлезвига</w:t>
      </w:r>
      <w:proofErr w:type="spellEnd"/>
      <w:r>
        <w:rPr>
          <w:color w:val="000000"/>
          <w:sz w:val="22"/>
          <w:szCs w:val="22"/>
        </w:rPr>
        <w:t xml:space="preserve"> </w:t>
      </w:r>
      <w:proofErr w:type="spellStart"/>
      <w:r>
        <w:rPr>
          <w:color w:val="000000"/>
          <w:sz w:val="22"/>
          <w:szCs w:val="22"/>
        </w:rPr>
        <w:t>Гольштейн-Готторпскому</w:t>
      </w:r>
      <w:proofErr w:type="spellEnd"/>
      <w:r>
        <w:rPr>
          <w:color w:val="000000"/>
          <w:sz w:val="22"/>
          <w:szCs w:val="22"/>
        </w:rPr>
        <w:t xml:space="preserve"> герцогству. Издал Манифест «О вольности дворянства» (1762), ликвидировал Тайную канцелярию, объявил о секуляризации церковно-монастырских земель, прекратил преследование раскольников, направил в Сенат указ об уравнении всех религий. Свергнут в результате дворцового переворота, организованного Екатериной II.</w:t>
      </w:r>
    </w:p>
    <w:p w:rsidR="006E7C92" w:rsidRPr="006E7C92" w:rsidRDefault="006E7C92" w:rsidP="006E7C92">
      <w:pPr>
        <w:pStyle w:val="2"/>
      </w:pPr>
      <w:r>
        <w:t xml:space="preserve">Пирогов Николай Иванович </w:t>
      </w:r>
      <w:r>
        <w:rPr>
          <w:color w:val="000000"/>
          <w:sz w:val="22"/>
          <w:szCs w:val="22"/>
        </w:rPr>
        <w:t xml:space="preserve">Анатом, хирург, педагог, общественный деятель, основоположник военно-полевой хирургии и анатомо-экспериментального направления в хирургии, член-корреспондент Петербургской АН (1846). Учился в Московском университете. </w:t>
      </w:r>
      <w:proofErr w:type="gramStart"/>
      <w:r>
        <w:rPr>
          <w:color w:val="000000"/>
          <w:sz w:val="22"/>
          <w:szCs w:val="22"/>
        </w:rPr>
        <w:t>Участник Севастопольской обороны 1854–1855), франко-прусской (1870–1871) и Русско-турецкой (1877–1878) войн.</w:t>
      </w:r>
      <w:proofErr w:type="gramEnd"/>
      <w:r>
        <w:rPr>
          <w:color w:val="000000"/>
          <w:sz w:val="22"/>
          <w:szCs w:val="22"/>
        </w:rPr>
        <w:t xml:space="preserve"> Впервые произвел операцию под наркозом на поле боя (1847), ввел неподвижную гипсовую повязку. Боролся с сословными предрассудками в области образования, выступал за автономию университетов, всеобщее начальное образование.</w:t>
      </w:r>
    </w:p>
    <w:p w:rsidR="006E7C92" w:rsidRPr="006E7C92" w:rsidRDefault="006E7C92" w:rsidP="006E7C92">
      <w:pPr>
        <w:pStyle w:val="2"/>
      </w:pPr>
      <w:r>
        <w:lastRenderedPageBreak/>
        <w:t xml:space="preserve">Платов Матвей Иванович </w:t>
      </w:r>
      <w:r>
        <w:rPr>
          <w:color w:val="000000"/>
          <w:sz w:val="22"/>
          <w:szCs w:val="22"/>
        </w:rPr>
        <w:t>Войсковой атаман Войска Донского, генерал от инфантерии (с 1809 г.), граф (с 1812 г.). Участник походов А. В. Суворова. В Отечественную войну 1812 г. командовал казачьим корпусом.</w:t>
      </w:r>
    </w:p>
    <w:p w:rsidR="006E7C92" w:rsidRPr="006E7C92" w:rsidRDefault="006E7C92" w:rsidP="006E7C92">
      <w:pPr>
        <w:pStyle w:val="2"/>
      </w:pPr>
      <w:r>
        <w:t xml:space="preserve">Плеханов Георгий Валентинович </w:t>
      </w:r>
      <w:r>
        <w:rPr>
          <w:color w:val="000000"/>
          <w:sz w:val="22"/>
          <w:szCs w:val="22"/>
        </w:rPr>
        <w:t>Революционер, один из руководителей «Земли и воли», после ее раскола – лидер «Черного передела». В 1883 г. организовал первую русскую марксистскую группу «Освобождение труда». Один из основателей российской социал-демократии. После II съезда Р</w:t>
      </w:r>
      <w:proofErr w:type="gramStart"/>
      <w:r>
        <w:rPr>
          <w:color w:val="000000"/>
          <w:sz w:val="22"/>
          <w:szCs w:val="22"/>
        </w:rPr>
        <w:t>СДРП в 1</w:t>
      </w:r>
      <w:proofErr w:type="gramEnd"/>
      <w:r>
        <w:rPr>
          <w:color w:val="000000"/>
          <w:sz w:val="22"/>
          <w:szCs w:val="22"/>
        </w:rPr>
        <w:t>903 г. – один из лидеров меньшевизма. Во время</w:t>
      </w:r>
      <w:proofErr w:type="gramStart"/>
      <w:r>
        <w:rPr>
          <w:color w:val="000000"/>
          <w:sz w:val="22"/>
          <w:szCs w:val="22"/>
        </w:rPr>
        <w:t xml:space="preserve"> П</w:t>
      </w:r>
      <w:proofErr w:type="gramEnd"/>
      <w:r>
        <w:rPr>
          <w:color w:val="000000"/>
          <w:sz w:val="22"/>
          <w:szCs w:val="22"/>
        </w:rPr>
        <w:t xml:space="preserve">ервой мировой войны – «оборонец», руководитель группы «Единство», призывал к войне до победы. К Октябрьской революции отнесся отрицательно, но участия в борьбе против нее не принимал. </w:t>
      </w:r>
    </w:p>
    <w:p w:rsidR="006E7C92" w:rsidRDefault="006E7C92" w:rsidP="006E7C92">
      <w:pPr>
        <w:pStyle w:val="2"/>
      </w:pPr>
      <w:r>
        <w:t>Плещеев Алексей Николаевич</w:t>
      </w:r>
    </w:p>
    <w:p w:rsidR="006E7C92" w:rsidRPr="006E7C92" w:rsidRDefault="006E7C92" w:rsidP="006E7C92">
      <w:pPr>
        <w:pStyle w:val="3"/>
      </w:pPr>
      <w:r>
        <w:t xml:space="preserve">(1825 — 1893) </w:t>
      </w:r>
      <w:r>
        <w:rPr>
          <w:rFonts w:ascii="Arial" w:hAnsi="Arial" w:cs="Arial"/>
          <w:color w:val="000000"/>
        </w:rPr>
        <w:t>Русский писатель, переводчик. Издал 3 сборника стихов (1858, 1861, 1863), 2 тома «Повестей и рассказов» (1860). Занимался также детской литературой</w:t>
      </w:r>
    </w:p>
    <w:p w:rsidR="006E7C92" w:rsidRPr="006E7C92" w:rsidRDefault="006E7C92" w:rsidP="006E7C92">
      <w:pPr>
        <w:pStyle w:val="2"/>
      </w:pPr>
      <w:r>
        <w:t xml:space="preserve">Победоносцев Константин Петрович </w:t>
      </w:r>
      <w:r>
        <w:rPr>
          <w:color w:val="000000"/>
          <w:sz w:val="22"/>
          <w:szCs w:val="22"/>
        </w:rPr>
        <w:t>Государственный деятель, юрист. Участник разработки судебных уставов 1864 г. Воспитатель Александра III, на которого имел огромное влияние. В 1880 – 1905 гг. - обер-прокурор Святейшего синода. В 1880 – 1900-х гг. – крайний консерватор.</w:t>
      </w:r>
    </w:p>
    <w:p w:rsidR="006E7C92" w:rsidRPr="006E7C92" w:rsidRDefault="006E7C92" w:rsidP="006E7C92">
      <w:pPr>
        <w:pStyle w:val="2"/>
      </w:pPr>
      <w:r>
        <w:t xml:space="preserve">Погодин Михаил Петрович </w:t>
      </w:r>
      <w:r>
        <w:rPr>
          <w:color w:val="000000"/>
          <w:sz w:val="22"/>
          <w:szCs w:val="22"/>
        </w:rPr>
        <w:t>Историк, писатель, профессор Московского университета, академик Петербургской академии наук (с 1841 г.). Издавал журналы «Московский вестник», «Москвитянин». Сторонник норманнской теории происхождения русского государства, пропагандист теории «официальной народности». Труды по истории Древней Руси, летописанию.</w:t>
      </w:r>
    </w:p>
    <w:p w:rsidR="006E7C92" w:rsidRPr="006E7C92" w:rsidRDefault="006E7C92" w:rsidP="006E7C92">
      <w:pPr>
        <w:pStyle w:val="2"/>
      </w:pPr>
      <w:r>
        <w:t xml:space="preserve">Полевой Николай Алексеевич </w:t>
      </w:r>
      <w:r>
        <w:rPr>
          <w:color w:val="000000"/>
          <w:sz w:val="22"/>
          <w:szCs w:val="22"/>
        </w:rPr>
        <w:t>Писатель, журналист, историк, издатель. Издавал журнал «Телеграф». Журнал закрыт за публикацию отрицательной рецензии на пьесу Н. В. Кукольника «Рука Всевышнего Отечество спасла». Главный исторический труд – «История русского народа» – полемически направлен против Н. М. Карамзина.</w:t>
      </w:r>
    </w:p>
    <w:p w:rsidR="006E7C92" w:rsidRDefault="006E7C92" w:rsidP="006E7C92">
      <w:pPr>
        <w:pStyle w:val="2"/>
      </w:pPr>
      <w:r>
        <w:t>Ползунов Иван Иванович</w:t>
      </w:r>
    </w:p>
    <w:p w:rsidR="006E7C92" w:rsidRPr="006E7C92" w:rsidRDefault="006E7C92" w:rsidP="006E7C92">
      <w:pPr>
        <w:pStyle w:val="3"/>
      </w:pPr>
      <w:r>
        <w:t xml:space="preserve">(1728–1766) </w:t>
      </w:r>
      <w:r>
        <w:rPr>
          <w:rFonts w:ascii="Arial" w:hAnsi="Arial" w:cs="Arial"/>
          <w:color w:val="000000"/>
        </w:rPr>
        <w:t xml:space="preserve">Изобретатель. Солдатский сын, работал на казенном заводе в Барнауле. Проектировал для заводов машины с водяными двигателями. В 1758 г., будучи в Петербурге, познакомился с моделью паровой машины английского изобретателя Т. </w:t>
      </w:r>
      <w:proofErr w:type="spellStart"/>
      <w:r>
        <w:rPr>
          <w:rFonts w:ascii="Arial" w:hAnsi="Arial" w:cs="Arial"/>
          <w:color w:val="000000"/>
        </w:rPr>
        <w:t>Ньюкомена</w:t>
      </w:r>
      <w:proofErr w:type="spellEnd"/>
      <w:r>
        <w:rPr>
          <w:rFonts w:ascii="Arial" w:hAnsi="Arial" w:cs="Arial"/>
          <w:color w:val="000000"/>
        </w:rPr>
        <w:t xml:space="preserve">. В 1763 г. усовершенствовал ее и разработал проект универсального парового двигателя – первой в мире двухцилиндровой машины непрерывного действия. Был пожалован Екатериной II чином </w:t>
      </w:r>
      <w:proofErr w:type="gramStart"/>
      <w:r>
        <w:rPr>
          <w:rFonts w:ascii="Arial" w:hAnsi="Arial" w:cs="Arial"/>
          <w:color w:val="000000"/>
        </w:rPr>
        <w:t>инженерного</w:t>
      </w:r>
      <w:proofErr w:type="gramEnd"/>
      <w:r>
        <w:rPr>
          <w:rFonts w:ascii="Arial" w:hAnsi="Arial" w:cs="Arial"/>
          <w:color w:val="000000"/>
        </w:rPr>
        <w:t xml:space="preserve"> </w:t>
      </w:r>
      <w:proofErr w:type="spellStart"/>
      <w:r>
        <w:rPr>
          <w:rFonts w:ascii="Arial" w:hAnsi="Arial" w:cs="Arial"/>
          <w:color w:val="000000"/>
        </w:rPr>
        <w:t>капитан-поручика</w:t>
      </w:r>
      <w:proofErr w:type="spellEnd"/>
      <w:r>
        <w:rPr>
          <w:rFonts w:ascii="Arial" w:hAnsi="Arial" w:cs="Arial"/>
          <w:color w:val="000000"/>
        </w:rPr>
        <w:t>. Осуществить проект не удалось. В 1765 г. построил первую в России паросиловую установку, проработавшую 43 дня; скончался за неделю до пробного пуска.</w:t>
      </w:r>
    </w:p>
    <w:p w:rsidR="006E7C92" w:rsidRPr="006E7C92" w:rsidRDefault="006E7C92" w:rsidP="006E7C92">
      <w:pPr>
        <w:pStyle w:val="2"/>
      </w:pPr>
      <w:r>
        <w:t xml:space="preserve">Пугачев Емельян Иванович </w:t>
      </w:r>
      <w:r>
        <w:rPr>
          <w:color w:val="000000"/>
          <w:sz w:val="22"/>
          <w:szCs w:val="22"/>
        </w:rPr>
        <w:t xml:space="preserve">Предводитель казацко-крестьянского восстания (Крестьянской войны) 1773–1775 гг. Уроженец донской станицы </w:t>
      </w:r>
      <w:proofErr w:type="spellStart"/>
      <w:r>
        <w:rPr>
          <w:color w:val="000000"/>
          <w:sz w:val="22"/>
          <w:szCs w:val="22"/>
        </w:rPr>
        <w:t>Зимовейской</w:t>
      </w:r>
      <w:proofErr w:type="spellEnd"/>
      <w:r>
        <w:rPr>
          <w:color w:val="000000"/>
          <w:sz w:val="22"/>
          <w:szCs w:val="22"/>
        </w:rPr>
        <w:t xml:space="preserve">. Участник Семилетней и русско-турецкой (1768–1774) войн, хорунжий. Поднял мятеж яицкого казачества, объявив себя императором Петром III. Создал повстанческую армию, взял ряд крепостей на Урале, безуспешно осаждал </w:t>
      </w:r>
      <w:r>
        <w:rPr>
          <w:color w:val="000000"/>
          <w:sz w:val="22"/>
          <w:szCs w:val="22"/>
        </w:rPr>
        <w:lastRenderedPageBreak/>
        <w:t>Оренбург, позднее подошел к Казани, но был разбит, перешел Волгу, поднял массовые крестьянские мятежи. В 1774 г. после ряда поражений выдан сообщниками, в январе 1775 г. казнен на Болотной площади в Москве.</w:t>
      </w:r>
    </w:p>
    <w:p w:rsidR="006E7C92" w:rsidRPr="006E7C92" w:rsidRDefault="006E7C92" w:rsidP="006E7C92">
      <w:pPr>
        <w:pStyle w:val="2"/>
      </w:pPr>
      <w:r>
        <w:t xml:space="preserve">Пушкин Александр Сергеевич </w:t>
      </w:r>
      <w:r>
        <w:rPr>
          <w:color w:val="000000"/>
          <w:sz w:val="22"/>
          <w:szCs w:val="22"/>
        </w:rPr>
        <w:t xml:space="preserve">Поэт, создатель современного русского литературного языка. Учился в Царскосельском лицее (1-й выпуск), где сблизился с Н. М. Карамзиным, В. А. Жуковским, П. Я. Чаадаевым и создал свои первые произведения. В начале своего творчества находился под влиянием романтизма («Руслан и Людмила», «Кавказский пленник», «Бахчисарайский фонтан» и др.). Имел множество друзей среди декабристов, однако непосредственно в деятельности декабристских организаций участия не принимал. В конце жизни перешел к реализму («Повести Белкина», «Пиковая дама» и др.). Роман в стихах «Евгений Онегин» стал, по словам В. Г. Белинского, «энциклопедией русской жизни». Умер от раны, полученной на дуэли с Ж. Дантесом, и </w:t>
      </w:r>
      <w:proofErr w:type="gramStart"/>
      <w:r>
        <w:rPr>
          <w:color w:val="000000"/>
          <w:sz w:val="22"/>
          <w:szCs w:val="22"/>
        </w:rPr>
        <w:t>похоронен</w:t>
      </w:r>
      <w:proofErr w:type="gramEnd"/>
      <w:r>
        <w:rPr>
          <w:color w:val="000000"/>
          <w:sz w:val="22"/>
          <w:szCs w:val="22"/>
        </w:rPr>
        <w:t xml:space="preserve"> в </w:t>
      </w:r>
      <w:proofErr w:type="spellStart"/>
      <w:r>
        <w:rPr>
          <w:color w:val="000000"/>
          <w:sz w:val="22"/>
          <w:szCs w:val="22"/>
        </w:rPr>
        <w:t>Святогорском</w:t>
      </w:r>
      <w:proofErr w:type="spellEnd"/>
      <w:r>
        <w:rPr>
          <w:color w:val="000000"/>
          <w:sz w:val="22"/>
          <w:szCs w:val="22"/>
        </w:rPr>
        <w:t xml:space="preserve"> монастыре (Псковская область).</w:t>
      </w:r>
    </w:p>
    <w:p w:rsidR="006E7C92" w:rsidRPr="006E7C92" w:rsidRDefault="006E7C92" w:rsidP="006E7C92">
      <w:pPr>
        <w:pStyle w:val="2"/>
      </w:pPr>
      <w:proofErr w:type="spellStart"/>
      <w:r>
        <w:t>Пущин</w:t>
      </w:r>
      <w:proofErr w:type="spellEnd"/>
      <w:r>
        <w:t xml:space="preserve"> Иван Иванович </w:t>
      </w:r>
      <w:r>
        <w:rPr>
          <w:color w:val="000000"/>
          <w:sz w:val="22"/>
          <w:szCs w:val="22"/>
        </w:rPr>
        <w:t xml:space="preserve">Декабрист. Однокашник А.С. Пушкина по Царскосельскому лицею. Член </w:t>
      </w:r>
      <w:proofErr w:type="spellStart"/>
      <w:r>
        <w:rPr>
          <w:color w:val="000000"/>
          <w:sz w:val="22"/>
          <w:szCs w:val="22"/>
        </w:rPr>
        <w:t>преддекабристской</w:t>
      </w:r>
      <w:proofErr w:type="spellEnd"/>
      <w:r>
        <w:rPr>
          <w:color w:val="000000"/>
          <w:sz w:val="22"/>
          <w:szCs w:val="22"/>
        </w:rPr>
        <w:t xml:space="preserve"> организации «Священная артель», «Союза спасения» (с 1817 г.), «Союза благоденствия» и Северного общества (председатель Московской управы), участник восстания на Сенатской площади. Осужден по I разряду к вечной каторге, срок сокращен до 20 лет. Отбывал каторгу в Читинском остроге и Петровском заводе. Срок сокращен до 13 лет. С 1839 г. переведен на поселение. По амнистии 1856 г. вернулся в Европейскую Россию, жил в имении в </w:t>
      </w:r>
      <w:proofErr w:type="spellStart"/>
      <w:r>
        <w:rPr>
          <w:color w:val="000000"/>
          <w:sz w:val="22"/>
          <w:szCs w:val="22"/>
        </w:rPr>
        <w:t>Бронницком</w:t>
      </w:r>
      <w:proofErr w:type="spellEnd"/>
      <w:r>
        <w:rPr>
          <w:color w:val="000000"/>
          <w:sz w:val="22"/>
          <w:szCs w:val="22"/>
        </w:rPr>
        <w:t xml:space="preserve"> уезде. </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C92"/>
    <w:rsid w:val="003339BD"/>
    <w:rsid w:val="003D73CC"/>
    <w:rsid w:val="00534000"/>
    <w:rsid w:val="006E5B43"/>
    <w:rsid w:val="006E7C92"/>
    <w:rsid w:val="008B79FB"/>
    <w:rsid w:val="008E17C2"/>
    <w:rsid w:val="0099730B"/>
    <w:rsid w:val="00A95137"/>
    <w:rsid w:val="00B25EF2"/>
    <w:rsid w:val="00E31C4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2">
    <w:name w:val="heading 2"/>
    <w:basedOn w:val="a"/>
    <w:link w:val="20"/>
    <w:uiPriority w:val="9"/>
    <w:qFormat/>
    <w:rsid w:val="006E7C92"/>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next w:val="a"/>
    <w:link w:val="30"/>
    <w:uiPriority w:val="9"/>
    <w:unhideWhenUsed/>
    <w:qFormat/>
    <w:rsid w:val="006E7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C92"/>
    <w:rPr>
      <w:rFonts w:ascii="Arial" w:eastAsia="Times New Roman" w:hAnsi="Arial" w:cs="Arial"/>
      <w:b/>
      <w:bCs/>
      <w:color w:val="862935"/>
      <w:sz w:val="36"/>
      <w:szCs w:val="36"/>
      <w:lang w:eastAsia="ru-RU"/>
    </w:rPr>
  </w:style>
  <w:style w:type="paragraph" w:customStyle="1" w:styleId="p1">
    <w:name w:val="p1"/>
    <w:basedOn w:val="a"/>
    <w:rsid w:val="006E7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E7C9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482332">
      <w:bodyDiv w:val="1"/>
      <w:marLeft w:val="0"/>
      <w:marRight w:val="0"/>
      <w:marTop w:val="0"/>
      <w:marBottom w:val="0"/>
      <w:divBdr>
        <w:top w:val="none" w:sz="0" w:space="0" w:color="auto"/>
        <w:left w:val="none" w:sz="0" w:space="0" w:color="auto"/>
        <w:bottom w:val="none" w:sz="0" w:space="0" w:color="auto"/>
        <w:right w:val="none" w:sz="0" w:space="0" w:color="auto"/>
      </w:divBdr>
      <w:divsChild>
        <w:div w:id="1432773976">
          <w:marLeft w:val="0"/>
          <w:marRight w:val="0"/>
          <w:marTop w:val="0"/>
          <w:marBottom w:val="0"/>
          <w:divBdr>
            <w:top w:val="none" w:sz="0" w:space="0" w:color="auto"/>
            <w:left w:val="none" w:sz="0" w:space="0" w:color="auto"/>
            <w:bottom w:val="none" w:sz="0" w:space="0" w:color="auto"/>
            <w:right w:val="none" w:sz="0" w:space="0" w:color="auto"/>
          </w:divBdr>
        </w:div>
      </w:divsChild>
    </w:div>
    <w:div w:id="145973363">
      <w:bodyDiv w:val="1"/>
      <w:marLeft w:val="0"/>
      <w:marRight w:val="0"/>
      <w:marTop w:val="0"/>
      <w:marBottom w:val="0"/>
      <w:divBdr>
        <w:top w:val="none" w:sz="0" w:space="0" w:color="auto"/>
        <w:left w:val="none" w:sz="0" w:space="0" w:color="auto"/>
        <w:bottom w:val="none" w:sz="0" w:space="0" w:color="auto"/>
        <w:right w:val="none" w:sz="0" w:space="0" w:color="auto"/>
      </w:divBdr>
      <w:divsChild>
        <w:div w:id="374236437">
          <w:marLeft w:val="0"/>
          <w:marRight w:val="0"/>
          <w:marTop w:val="0"/>
          <w:marBottom w:val="0"/>
          <w:divBdr>
            <w:top w:val="none" w:sz="0" w:space="0" w:color="auto"/>
            <w:left w:val="none" w:sz="0" w:space="0" w:color="auto"/>
            <w:bottom w:val="none" w:sz="0" w:space="0" w:color="auto"/>
            <w:right w:val="none" w:sz="0" w:space="0" w:color="auto"/>
          </w:divBdr>
        </w:div>
      </w:divsChild>
    </w:div>
    <w:div w:id="151414549">
      <w:bodyDiv w:val="1"/>
      <w:marLeft w:val="0"/>
      <w:marRight w:val="0"/>
      <w:marTop w:val="0"/>
      <w:marBottom w:val="0"/>
      <w:divBdr>
        <w:top w:val="none" w:sz="0" w:space="0" w:color="auto"/>
        <w:left w:val="none" w:sz="0" w:space="0" w:color="auto"/>
        <w:bottom w:val="none" w:sz="0" w:space="0" w:color="auto"/>
        <w:right w:val="none" w:sz="0" w:space="0" w:color="auto"/>
      </w:divBdr>
      <w:divsChild>
        <w:div w:id="1503545569">
          <w:marLeft w:val="0"/>
          <w:marRight w:val="0"/>
          <w:marTop w:val="0"/>
          <w:marBottom w:val="0"/>
          <w:divBdr>
            <w:top w:val="none" w:sz="0" w:space="0" w:color="auto"/>
            <w:left w:val="none" w:sz="0" w:space="0" w:color="auto"/>
            <w:bottom w:val="none" w:sz="0" w:space="0" w:color="auto"/>
            <w:right w:val="none" w:sz="0" w:space="0" w:color="auto"/>
          </w:divBdr>
        </w:div>
      </w:divsChild>
    </w:div>
    <w:div w:id="332806282">
      <w:bodyDiv w:val="1"/>
      <w:marLeft w:val="0"/>
      <w:marRight w:val="0"/>
      <w:marTop w:val="0"/>
      <w:marBottom w:val="0"/>
      <w:divBdr>
        <w:top w:val="none" w:sz="0" w:space="0" w:color="auto"/>
        <w:left w:val="none" w:sz="0" w:space="0" w:color="auto"/>
        <w:bottom w:val="none" w:sz="0" w:space="0" w:color="auto"/>
        <w:right w:val="none" w:sz="0" w:space="0" w:color="auto"/>
      </w:divBdr>
      <w:divsChild>
        <w:div w:id="1228299868">
          <w:marLeft w:val="0"/>
          <w:marRight w:val="0"/>
          <w:marTop w:val="0"/>
          <w:marBottom w:val="0"/>
          <w:divBdr>
            <w:top w:val="none" w:sz="0" w:space="0" w:color="auto"/>
            <w:left w:val="none" w:sz="0" w:space="0" w:color="auto"/>
            <w:bottom w:val="none" w:sz="0" w:space="0" w:color="auto"/>
            <w:right w:val="none" w:sz="0" w:space="0" w:color="auto"/>
          </w:divBdr>
        </w:div>
      </w:divsChild>
    </w:div>
    <w:div w:id="467162984">
      <w:bodyDiv w:val="1"/>
      <w:marLeft w:val="0"/>
      <w:marRight w:val="0"/>
      <w:marTop w:val="0"/>
      <w:marBottom w:val="0"/>
      <w:divBdr>
        <w:top w:val="none" w:sz="0" w:space="0" w:color="auto"/>
        <w:left w:val="none" w:sz="0" w:space="0" w:color="auto"/>
        <w:bottom w:val="none" w:sz="0" w:space="0" w:color="auto"/>
        <w:right w:val="none" w:sz="0" w:space="0" w:color="auto"/>
      </w:divBdr>
      <w:divsChild>
        <w:div w:id="1335957973">
          <w:marLeft w:val="0"/>
          <w:marRight w:val="0"/>
          <w:marTop w:val="0"/>
          <w:marBottom w:val="0"/>
          <w:divBdr>
            <w:top w:val="none" w:sz="0" w:space="0" w:color="auto"/>
            <w:left w:val="none" w:sz="0" w:space="0" w:color="auto"/>
            <w:bottom w:val="none" w:sz="0" w:space="0" w:color="auto"/>
            <w:right w:val="none" w:sz="0" w:space="0" w:color="auto"/>
          </w:divBdr>
        </w:div>
      </w:divsChild>
    </w:div>
    <w:div w:id="576987453">
      <w:bodyDiv w:val="1"/>
      <w:marLeft w:val="0"/>
      <w:marRight w:val="0"/>
      <w:marTop w:val="0"/>
      <w:marBottom w:val="0"/>
      <w:divBdr>
        <w:top w:val="none" w:sz="0" w:space="0" w:color="auto"/>
        <w:left w:val="none" w:sz="0" w:space="0" w:color="auto"/>
        <w:bottom w:val="none" w:sz="0" w:space="0" w:color="auto"/>
        <w:right w:val="none" w:sz="0" w:space="0" w:color="auto"/>
      </w:divBdr>
      <w:divsChild>
        <w:div w:id="529804999">
          <w:marLeft w:val="0"/>
          <w:marRight w:val="0"/>
          <w:marTop w:val="0"/>
          <w:marBottom w:val="0"/>
          <w:divBdr>
            <w:top w:val="none" w:sz="0" w:space="0" w:color="auto"/>
            <w:left w:val="none" w:sz="0" w:space="0" w:color="auto"/>
            <w:bottom w:val="none" w:sz="0" w:space="0" w:color="auto"/>
            <w:right w:val="none" w:sz="0" w:space="0" w:color="auto"/>
          </w:divBdr>
        </w:div>
      </w:divsChild>
    </w:div>
    <w:div w:id="713428134">
      <w:bodyDiv w:val="1"/>
      <w:marLeft w:val="0"/>
      <w:marRight w:val="0"/>
      <w:marTop w:val="0"/>
      <w:marBottom w:val="0"/>
      <w:divBdr>
        <w:top w:val="none" w:sz="0" w:space="0" w:color="auto"/>
        <w:left w:val="none" w:sz="0" w:space="0" w:color="auto"/>
        <w:bottom w:val="none" w:sz="0" w:space="0" w:color="auto"/>
        <w:right w:val="none" w:sz="0" w:space="0" w:color="auto"/>
      </w:divBdr>
      <w:divsChild>
        <w:div w:id="180823674">
          <w:marLeft w:val="0"/>
          <w:marRight w:val="0"/>
          <w:marTop w:val="0"/>
          <w:marBottom w:val="0"/>
          <w:divBdr>
            <w:top w:val="none" w:sz="0" w:space="0" w:color="auto"/>
            <w:left w:val="none" w:sz="0" w:space="0" w:color="auto"/>
            <w:bottom w:val="none" w:sz="0" w:space="0" w:color="auto"/>
            <w:right w:val="none" w:sz="0" w:space="0" w:color="auto"/>
          </w:divBdr>
        </w:div>
      </w:divsChild>
    </w:div>
    <w:div w:id="1046876180">
      <w:bodyDiv w:val="1"/>
      <w:marLeft w:val="0"/>
      <w:marRight w:val="0"/>
      <w:marTop w:val="0"/>
      <w:marBottom w:val="0"/>
      <w:divBdr>
        <w:top w:val="none" w:sz="0" w:space="0" w:color="auto"/>
        <w:left w:val="none" w:sz="0" w:space="0" w:color="auto"/>
        <w:bottom w:val="none" w:sz="0" w:space="0" w:color="auto"/>
        <w:right w:val="none" w:sz="0" w:space="0" w:color="auto"/>
      </w:divBdr>
      <w:divsChild>
        <w:div w:id="1431119943">
          <w:marLeft w:val="0"/>
          <w:marRight w:val="0"/>
          <w:marTop w:val="0"/>
          <w:marBottom w:val="0"/>
          <w:divBdr>
            <w:top w:val="none" w:sz="0" w:space="0" w:color="auto"/>
            <w:left w:val="none" w:sz="0" w:space="0" w:color="auto"/>
            <w:bottom w:val="none" w:sz="0" w:space="0" w:color="auto"/>
            <w:right w:val="none" w:sz="0" w:space="0" w:color="auto"/>
          </w:divBdr>
        </w:div>
      </w:divsChild>
    </w:div>
    <w:div w:id="1119421386">
      <w:bodyDiv w:val="1"/>
      <w:marLeft w:val="0"/>
      <w:marRight w:val="0"/>
      <w:marTop w:val="0"/>
      <w:marBottom w:val="0"/>
      <w:divBdr>
        <w:top w:val="none" w:sz="0" w:space="0" w:color="auto"/>
        <w:left w:val="none" w:sz="0" w:space="0" w:color="auto"/>
        <w:bottom w:val="none" w:sz="0" w:space="0" w:color="auto"/>
        <w:right w:val="none" w:sz="0" w:space="0" w:color="auto"/>
      </w:divBdr>
      <w:divsChild>
        <w:div w:id="1302689001">
          <w:marLeft w:val="0"/>
          <w:marRight w:val="0"/>
          <w:marTop w:val="0"/>
          <w:marBottom w:val="0"/>
          <w:divBdr>
            <w:top w:val="none" w:sz="0" w:space="0" w:color="auto"/>
            <w:left w:val="none" w:sz="0" w:space="0" w:color="auto"/>
            <w:bottom w:val="none" w:sz="0" w:space="0" w:color="auto"/>
            <w:right w:val="none" w:sz="0" w:space="0" w:color="auto"/>
          </w:divBdr>
        </w:div>
      </w:divsChild>
    </w:div>
    <w:div w:id="1168638331">
      <w:bodyDiv w:val="1"/>
      <w:marLeft w:val="0"/>
      <w:marRight w:val="0"/>
      <w:marTop w:val="0"/>
      <w:marBottom w:val="0"/>
      <w:divBdr>
        <w:top w:val="none" w:sz="0" w:space="0" w:color="auto"/>
        <w:left w:val="none" w:sz="0" w:space="0" w:color="auto"/>
        <w:bottom w:val="none" w:sz="0" w:space="0" w:color="auto"/>
        <w:right w:val="none" w:sz="0" w:space="0" w:color="auto"/>
      </w:divBdr>
      <w:divsChild>
        <w:div w:id="930821392">
          <w:marLeft w:val="0"/>
          <w:marRight w:val="0"/>
          <w:marTop w:val="0"/>
          <w:marBottom w:val="0"/>
          <w:divBdr>
            <w:top w:val="none" w:sz="0" w:space="0" w:color="auto"/>
            <w:left w:val="none" w:sz="0" w:space="0" w:color="auto"/>
            <w:bottom w:val="none" w:sz="0" w:space="0" w:color="auto"/>
            <w:right w:val="none" w:sz="0" w:space="0" w:color="auto"/>
          </w:divBdr>
        </w:div>
      </w:divsChild>
    </w:div>
    <w:div w:id="1204054685">
      <w:bodyDiv w:val="1"/>
      <w:marLeft w:val="0"/>
      <w:marRight w:val="0"/>
      <w:marTop w:val="0"/>
      <w:marBottom w:val="0"/>
      <w:divBdr>
        <w:top w:val="none" w:sz="0" w:space="0" w:color="auto"/>
        <w:left w:val="none" w:sz="0" w:space="0" w:color="auto"/>
        <w:bottom w:val="none" w:sz="0" w:space="0" w:color="auto"/>
        <w:right w:val="none" w:sz="0" w:space="0" w:color="auto"/>
      </w:divBdr>
      <w:divsChild>
        <w:div w:id="1444883441">
          <w:marLeft w:val="0"/>
          <w:marRight w:val="0"/>
          <w:marTop w:val="0"/>
          <w:marBottom w:val="0"/>
          <w:divBdr>
            <w:top w:val="none" w:sz="0" w:space="0" w:color="auto"/>
            <w:left w:val="none" w:sz="0" w:space="0" w:color="auto"/>
            <w:bottom w:val="none" w:sz="0" w:space="0" w:color="auto"/>
            <w:right w:val="none" w:sz="0" w:space="0" w:color="auto"/>
          </w:divBdr>
        </w:div>
      </w:divsChild>
    </w:div>
    <w:div w:id="1221286109">
      <w:bodyDiv w:val="1"/>
      <w:marLeft w:val="0"/>
      <w:marRight w:val="0"/>
      <w:marTop w:val="0"/>
      <w:marBottom w:val="0"/>
      <w:divBdr>
        <w:top w:val="none" w:sz="0" w:space="0" w:color="auto"/>
        <w:left w:val="none" w:sz="0" w:space="0" w:color="auto"/>
        <w:bottom w:val="none" w:sz="0" w:space="0" w:color="auto"/>
        <w:right w:val="none" w:sz="0" w:space="0" w:color="auto"/>
      </w:divBdr>
      <w:divsChild>
        <w:div w:id="172963766">
          <w:marLeft w:val="0"/>
          <w:marRight w:val="0"/>
          <w:marTop w:val="0"/>
          <w:marBottom w:val="0"/>
          <w:divBdr>
            <w:top w:val="none" w:sz="0" w:space="0" w:color="auto"/>
            <w:left w:val="none" w:sz="0" w:space="0" w:color="auto"/>
            <w:bottom w:val="none" w:sz="0" w:space="0" w:color="auto"/>
            <w:right w:val="none" w:sz="0" w:space="0" w:color="auto"/>
          </w:divBdr>
        </w:div>
      </w:divsChild>
    </w:div>
    <w:div w:id="1246182932">
      <w:bodyDiv w:val="1"/>
      <w:marLeft w:val="0"/>
      <w:marRight w:val="0"/>
      <w:marTop w:val="0"/>
      <w:marBottom w:val="0"/>
      <w:divBdr>
        <w:top w:val="none" w:sz="0" w:space="0" w:color="auto"/>
        <w:left w:val="none" w:sz="0" w:space="0" w:color="auto"/>
        <w:bottom w:val="none" w:sz="0" w:space="0" w:color="auto"/>
        <w:right w:val="none" w:sz="0" w:space="0" w:color="auto"/>
      </w:divBdr>
      <w:divsChild>
        <w:div w:id="1527716217">
          <w:marLeft w:val="0"/>
          <w:marRight w:val="0"/>
          <w:marTop w:val="0"/>
          <w:marBottom w:val="0"/>
          <w:divBdr>
            <w:top w:val="none" w:sz="0" w:space="0" w:color="auto"/>
            <w:left w:val="none" w:sz="0" w:space="0" w:color="auto"/>
            <w:bottom w:val="none" w:sz="0" w:space="0" w:color="auto"/>
            <w:right w:val="none" w:sz="0" w:space="0" w:color="auto"/>
          </w:divBdr>
        </w:div>
      </w:divsChild>
    </w:div>
    <w:div w:id="1516193661">
      <w:bodyDiv w:val="1"/>
      <w:marLeft w:val="0"/>
      <w:marRight w:val="0"/>
      <w:marTop w:val="0"/>
      <w:marBottom w:val="0"/>
      <w:divBdr>
        <w:top w:val="none" w:sz="0" w:space="0" w:color="auto"/>
        <w:left w:val="none" w:sz="0" w:space="0" w:color="auto"/>
        <w:bottom w:val="none" w:sz="0" w:space="0" w:color="auto"/>
        <w:right w:val="none" w:sz="0" w:space="0" w:color="auto"/>
      </w:divBdr>
      <w:divsChild>
        <w:div w:id="966819287">
          <w:marLeft w:val="0"/>
          <w:marRight w:val="0"/>
          <w:marTop w:val="0"/>
          <w:marBottom w:val="0"/>
          <w:divBdr>
            <w:top w:val="none" w:sz="0" w:space="0" w:color="auto"/>
            <w:left w:val="none" w:sz="0" w:space="0" w:color="auto"/>
            <w:bottom w:val="none" w:sz="0" w:space="0" w:color="auto"/>
            <w:right w:val="none" w:sz="0" w:space="0" w:color="auto"/>
          </w:divBdr>
        </w:div>
      </w:divsChild>
    </w:div>
    <w:div w:id="1638484530">
      <w:bodyDiv w:val="1"/>
      <w:marLeft w:val="0"/>
      <w:marRight w:val="0"/>
      <w:marTop w:val="0"/>
      <w:marBottom w:val="0"/>
      <w:divBdr>
        <w:top w:val="none" w:sz="0" w:space="0" w:color="auto"/>
        <w:left w:val="none" w:sz="0" w:space="0" w:color="auto"/>
        <w:bottom w:val="none" w:sz="0" w:space="0" w:color="auto"/>
        <w:right w:val="none" w:sz="0" w:space="0" w:color="auto"/>
      </w:divBdr>
      <w:divsChild>
        <w:div w:id="1335836539">
          <w:marLeft w:val="0"/>
          <w:marRight w:val="0"/>
          <w:marTop w:val="0"/>
          <w:marBottom w:val="0"/>
          <w:divBdr>
            <w:top w:val="none" w:sz="0" w:space="0" w:color="auto"/>
            <w:left w:val="none" w:sz="0" w:space="0" w:color="auto"/>
            <w:bottom w:val="none" w:sz="0" w:space="0" w:color="auto"/>
            <w:right w:val="none" w:sz="0" w:space="0" w:color="auto"/>
          </w:divBdr>
        </w:div>
      </w:divsChild>
    </w:div>
    <w:div w:id="1673725748">
      <w:bodyDiv w:val="1"/>
      <w:marLeft w:val="0"/>
      <w:marRight w:val="0"/>
      <w:marTop w:val="0"/>
      <w:marBottom w:val="0"/>
      <w:divBdr>
        <w:top w:val="none" w:sz="0" w:space="0" w:color="auto"/>
        <w:left w:val="none" w:sz="0" w:space="0" w:color="auto"/>
        <w:bottom w:val="none" w:sz="0" w:space="0" w:color="auto"/>
        <w:right w:val="none" w:sz="0" w:space="0" w:color="auto"/>
      </w:divBdr>
      <w:divsChild>
        <w:div w:id="578489617">
          <w:marLeft w:val="0"/>
          <w:marRight w:val="0"/>
          <w:marTop w:val="0"/>
          <w:marBottom w:val="0"/>
          <w:divBdr>
            <w:top w:val="none" w:sz="0" w:space="0" w:color="auto"/>
            <w:left w:val="none" w:sz="0" w:space="0" w:color="auto"/>
            <w:bottom w:val="none" w:sz="0" w:space="0" w:color="auto"/>
            <w:right w:val="none" w:sz="0" w:space="0" w:color="auto"/>
          </w:divBdr>
        </w:div>
      </w:divsChild>
    </w:div>
    <w:div w:id="1806582863">
      <w:bodyDiv w:val="1"/>
      <w:marLeft w:val="0"/>
      <w:marRight w:val="0"/>
      <w:marTop w:val="0"/>
      <w:marBottom w:val="0"/>
      <w:divBdr>
        <w:top w:val="none" w:sz="0" w:space="0" w:color="auto"/>
        <w:left w:val="none" w:sz="0" w:space="0" w:color="auto"/>
        <w:bottom w:val="none" w:sz="0" w:space="0" w:color="auto"/>
        <w:right w:val="none" w:sz="0" w:space="0" w:color="auto"/>
      </w:divBdr>
      <w:divsChild>
        <w:div w:id="7878839">
          <w:marLeft w:val="0"/>
          <w:marRight w:val="0"/>
          <w:marTop w:val="0"/>
          <w:marBottom w:val="0"/>
          <w:divBdr>
            <w:top w:val="none" w:sz="0" w:space="0" w:color="auto"/>
            <w:left w:val="none" w:sz="0" w:space="0" w:color="auto"/>
            <w:bottom w:val="none" w:sz="0" w:space="0" w:color="auto"/>
            <w:right w:val="none" w:sz="0" w:space="0" w:color="auto"/>
          </w:divBdr>
        </w:div>
      </w:divsChild>
    </w:div>
    <w:div w:id="1827553317">
      <w:bodyDiv w:val="1"/>
      <w:marLeft w:val="0"/>
      <w:marRight w:val="0"/>
      <w:marTop w:val="0"/>
      <w:marBottom w:val="0"/>
      <w:divBdr>
        <w:top w:val="none" w:sz="0" w:space="0" w:color="auto"/>
        <w:left w:val="none" w:sz="0" w:space="0" w:color="auto"/>
        <w:bottom w:val="none" w:sz="0" w:space="0" w:color="auto"/>
        <w:right w:val="none" w:sz="0" w:space="0" w:color="auto"/>
      </w:divBdr>
      <w:divsChild>
        <w:div w:id="4407040">
          <w:marLeft w:val="0"/>
          <w:marRight w:val="0"/>
          <w:marTop w:val="0"/>
          <w:marBottom w:val="0"/>
          <w:divBdr>
            <w:top w:val="none" w:sz="0" w:space="0" w:color="auto"/>
            <w:left w:val="none" w:sz="0" w:space="0" w:color="auto"/>
            <w:bottom w:val="none" w:sz="0" w:space="0" w:color="auto"/>
            <w:right w:val="none" w:sz="0" w:space="0" w:color="auto"/>
          </w:divBdr>
        </w:div>
      </w:divsChild>
    </w:div>
    <w:div w:id="2009359546">
      <w:bodyDiv w:val="1"/>
      <w:marLeft w:val="0"/>
      <w:marRight w:val="0"/>
      <w:marTop w:val="0"/>
      <w:marBottom w:val="0"/>
      <w:divBdr>
        <w:top w:val="none" w:sz="0" w:space="0" w:color="auto"/>
        <w:left w:val="none" w:sz="0" w:space="0" w:color="auto"/>
        <w:bottom w:val="none" w:sz="0" w:space="0" w:color="auto"/>
        <w:right w:val="none" w:sz="0" w:space="0" w:color="auto"/>
      </w:divBdr>
      <w:divsChild>
        <w:div w:id="809833777">
          <w:marLeft w:val="0"/>
          <w:marRight w:val="0"/>
          <w:marTop w:val="0"/>
          <w:marBottom w:val="0"/>
          <w:divBdr>
            <w:top w:val="none" w:sz="0" w:space="0" w:color="auto"/>
            <w:left w:val="none" w:sz="0" w:space="0" w:color="auto"/>
            <w:bottom w:val="none" w:sz="0" w:space="0" w:color="auto"/>
            <w:right w:val="none" w:sz="0" w:space="0" w:color="auto"/>
          </w:divBdr>
        </w:div>
      </w:divsChild>
    </w:div>
    <w:div w:id="2078360119">
      <w:bodyDiv w:val="1"/>
      <w:marLeft w:val="0"/>
      <w:marRight w:val="0"/>
      <w:marTop w:val="0"/>
      <w:marBottom w:val="0"/>
      <w:divBdr>
        <w:top w:val="none" w:sz="0" w:space="0" w:color="auto"/>
        <w:left w:val="none" w:sz="0" w:space="0" w:color="auto"/>
        <w:bottom w:val="none" w:sz="0" w:space="0" w:color="auto"/>
        <w:right w:val="none" w:sz="0" w:space="0" w:color="auto"/>
      </w:divBdr>
      <w:divsChild>
        <w:div w:id="1557156413">
          <w:marLeft w:val="0"/>
          <w:marRight w:val="0"/>
          <w:marTop w:val="0"/>
          <w:marBottom w:val="0"/>
          <w:divBdr>
            <w:top w:val="none" w:sz="0" w:space="0" w:color="auto"/>
            <w:left w:val="none" w:sz="0" w:space="0" w:color="auto"/>
            <w:bottom w:val="none" w:sz="0" w:space="0" w:color="auto"/>
            <w:right w:val="none" w:sz="0" w:space="0" w:color="auto"/>
          </w:divBdr>
        </w:div>
      </w:divsChild>
    </w:div>
    <w:div w:id="2142993144">
      <w:bodyDiv w:val="1"/>
      <w:marLeft w:val="0"/>
      <w:marRight w:val="0"/>
      <w:marTop w:val="0"/>
      <w:marBottom w:val="0"/>
      <w:divBdr>
        <w:top w:val="none" w:sz="0" w:space="0" w:color="auto"/>
        <w:left w:val="none" w:sz="0" w:space="0" w:color="auto"/>
        <w:bottom w:val="none" w:sz="0" w:space="0" w:color="auto"/>
        <w:right w:val="none" w:sz="0" w:space="0" w:color="auto"/>
      </w:divBdr>
      <w:divsChild>
        <w:div w:id="26805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2014-03-18T10:39:00Z</dcterms:created>
  <dcterms:modified xsi:type="dcterms:W3CDTF">2014-03-18T10:42:00Z</dcterms:modified>
</cp:coreProperties>
</file>