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F9" w:rsidRPr="000A64F9" w:rsidRDefault="000A64F9" w:rsidP="000A64F9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proofErr w:type="spellStart"/>
      <w:r w:rsidRPr="000A64F9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Девлет-Гирей</w:t>
      </w:r>
      <w:proofErr w:type="spellEnd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0A64F9">
        <w:rPr>
          <w:rFonts w:ascii="Arial" w:eastAsia="Times New Roman" w:hAnsi="Arial" w:cs="Arial"/>
          <w:color w:val="000000"/>
          <w:lang w:eastAsia="ru-RU"/>
        </w:rPr>
        <w:t>Крымский хан в 1551–1577 гг. Будучи вассалом турецкого султана, сумел ограничить турецкое влияние на Крым. Вел постоянные войны с соседями. В 1552 г. безуспешно пытался помешать русскому походу на Казань. В период Ливонской войны неоднократно совершал набеги на русские земли. В 1571 г. сжег Москву. Требовал от Ивана IV уступки Казани, но, поскольку тот соглашался уступить лишь Астрахань, в 1572 г. предпринял новый поход на Москву и был разбит в битве при Молодях войсками М. И. Воротынского.</w:t>
      </w:r>
    </w:p>
    <w:p w:rsidR="000A64F9" w:rsidRPr="000A64F9" w:rsidRDefault="000A64F9" w:rsidP="000A64F9">
      <w:pPr>
        <w:pStyle w:val="2"/>
      </w:pPr>
      <w:r>
        <w:t xml:space="preserve">Дежнев Семен Иванович </w:t>
      </w:r>
      <w:r>
        <w:rPr>
          <w:color w:val="000000"/>
          <w:sz w:val="22"/>
          <w:szCs w:val="22"/>
        </w:rPr>
        <w:t>Землепроходец, якутский казачий атаман. В 1648 г. возглавил поход на Чукотку. Впервые в истории мореплавания обогнул Азию и вышел в устье реки Анадырь. Впоследствии этот пролив был назван Беринговым, а крайняя восточная точка Азии – мысом Дежнёва.</w:t>
      </w:r>
    </w:p>
    <w:p w:rsidR="000A64F9" w:rsidRPr="000A64F9" w:rsidRDefault="000A64F9" w:rsidP="000A64F9">
      <w:pPr>
        <w:pStyle w:val="2"/>
      </w:pPr>
      <w:proofErr w:type="spellStart"/>
      <w:r>
        <w:t>Делагарди</w:t>
      </w:r>
      <w:proofErr w:type="spellEnd"/>
      <w:r>
        <w:t xml:space="preserve"> (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Gardie</w:t>
      </w:r>
      <w:proofErr w:type="spellEnd"/>
      <w:r>
        <w:t xml:space="preserve">) </w:t>
      </w:r>
      <w:r>
        <w:rPr>
          <w:color w:val="000000"/>
          <w:sz w:val="22"/>
          <w:szCs w:val="22"/>
        </w:rPr>
        <w:t>Шведский полководец, граф, маршал с 1620 г. Возглавлял войска, участвовавшие в шведской интервенции 1608–1617 гг. в Россию.</w:t>
      </w:r>
    </w:p>
    <w:p w:rsidR="000A64F9" w:rsidRPr="000A64F9" w:rsidRDefault="000A64F9" w:rsidP="000A64F9">
      <w:pPr>
        <w:pStyle w:val="2"/>
      </w:pPr>
      <w:r>
        <w:t xml:space="preserve">Демидов Никита </w:t>
      </w:r>
      <w:proofErr w:type="spellStart"/>
      <w:r>
        <w:t>Демидович</w:t>
      </w:r>
      <w:proofErr w:type="spellEnd"/>
      <w:r>
        <w:t xml:space="preserve">  </w:t>
      </w:r>
      <w:r>
        <w:rPr>
          <w:color w:val="000000"/>
          <w:sz w:val="22"/>
          <w:szCs w:val="22"/>
        </w:rPr>
        <w:t xml:space="preserve">Русский промышленник, основатель династии Демидовых. Происходил из мастеров-оружейников. </w:t>
      </w:r>
      <w:proofErr w:type="gramStart"/>
      <w:r>
        <w:rPr>
          <w:color w:val="000000"/>
          <w:sz w:val="22"/>
          <w:szCs w:val="22"/>
        </w:rPr>
        <w:t>Владел в Туле оружейным и чугунными заводами.</w:t>
      </w:r>
      <w:proofErr w:type="gramEnd"/>
      <w:r>
        <w:rPr>
          <w:color w:val="000000"/>
          <w:sz w:val="22"/>
          <w:szCs w:val="22"/>
        </w:rPr>
        <w:t xml:space="preserve"> Выполнял поставки оружия в начале Северной войны. После встречи с Петром I, который оценил его предпринимательские </w:t>
      </w:r>
      <w:proofErr w:type="gramStart"/>
      <w:r>
        <w:rPr>
          <w:color w:val="000000"/>
          <w:sz w:val="22"/>
          <w:szCs w:val="22"/>
        </w:rPr>
        <w:t>способности</w:t>
      </w:r>
      <w:proofErr w:type="gramEnd"/>
      <w:r>
        <w:rPr>
          <w:color w:val="000000"/>
          <w:sz w:val="22"/>
          <w:szCs w:val="22"/>
        </w:rPr>
        <w:t xml:space="preserve"> получил большие привилегии. С 1716 по 1723 гг. построил ряд заводов на Урале. Внес значительный вклад в развитие военной промышленности в </w:t>
      </w:r>
      <w:proofErr w:type="spellStart"/>
      <w:r>
        <w:rPr>
          <w:color w:val="000000"/>
          <w:sz w:val="22"/>
          <w:szCs w:val="22"/>
        </w:rPr>
        <w:t>нач</w:t>
      </w:r>
      <w:proofErr w:type="spellEnd"/>
      <w:r>
        <w:rPr>
          <w:color w:val="000000"/>
          <w:sz w:val="22"/>
          <w:szCs w:val="22"/>
        </w:rPr>
        <w:t>. XVIII в.</w:t>
      </w:r>
    </w:p>
    <w:p w:rsidR="000A64F9" w:rsidRPr="000A64F9" w:rsidRDefault="000A64F9" w:rsidP="000A64F9">
      <w:pPr>
        <w:pStyle w:val="2"/>
      </w:pPr>
      <w:r>
        <w:t xml:space="preserve">Дионисий </w:t>
      </w:r>
      <w:r>
        <w:rPr>
          <w:color w:val="000000"/>
          <w:sz w:val="22"/>
          <w:szCs w:val="22"/>
        </w:rPr>
        <w:t xml:space="preserve">Иконописец, представитель московской школы живописи. Расписывал Успенский собор в Московском Кремле, соборы </w:t>
      </w:r>
      <w:proofErr w:type="spellStart"/>
      <w:r>
        <w:rPr>
          <w:color w:val="000000"/>
          <w:sz w:val="22"/>
          <w:szCs w:val="22"/>
        </w:rPr>
        <w:t>Пафнутьево-Боровского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Иосифо-Волоколамского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Павло-Обнорского</w:t>
      </w:r>
      <w:proofErr w:type="spellEnd"/>
      <w:r>
        <w:rPr>
          <w:color w:val="000000"/>
          <w:sz w:val="22"/>
          <w:szCs w:val="22"/>
        </w:rPr>
        <w:t xml:space="preserve"> монастырей. Практически полностью сохранилась роспись собора Рождества Богородицы Ферапонтова монастыря. Иконы Дионисия – в Государственной Третьяковской галерее, Успенском соборе Московского Кремля.</w:t>
      </w:r>
    </w:p>
    <w:p w:rsidR="000A64F9" w:rsidRPr="000A64F9" w:rsidRDefault="000A64F9" w:rsidP="000A64F9">
      <w:pPr>
        <w:pStyle w:val="2"/>
      </w:pPr>
      <w:r>
        <w:t xml:space="preserve">Дмитровский Юрий Иванович </w:t>
      </w:r>
      <w:r>
        <w:rPr>
          <w:color w:val="000000"/>
          <w:sz w:val="22"/>
          <w:szCs w:val="22"/>
        </w:rPr>
        <w:t xml:space="preserve">Удельный князь </w:t>
      </w:r>
      <w:proofErr w:type="spellStart"/>
      <w:r>
        <w:rPr>
          <w:color w:val="000000"/>
          <w:sz w:val="22"/>
          <w:szCs w:val="22"/>
        </w:rPr>
        <w:t>дмитровский</w:t>
      </w:r>
      <w:proofErr w:type="spellEnd"/>
      <w:r>
        <w:rPr>
          <w:color w:val="000000"/>
          <w:sz w:val="22"/>
          <w:szCs w:val="22"/>
        </w:rPr>
        <w:t>. Брат великого князя Василия III. В 1505–1530 гг. до рождения Ивана IV являлся наследником престола. В 1533 г. после смерти Василия III был арестован Еленой Глинской и уморен в тюрьме голодом.</w:t>
      </w:r>
    </w:p>
    <w:p w:rsidR="000A64F9" w:rsidRPr="000A64F9" w:rsidRDefault="000A64F9" w:rsidP="000A64F9">
      <w:pPr>
        <w:pStyle w:val="2"/>
      </w:pPr>
      <w:r>
        <w:t xml:space="preserve">Долгоруков Василий Владимирович </w:t>
      </w:r>
      <w:r>
        <w:rPr>
          <w:color w:val="000000"/>
          <w:sz w:val="22"/>
          <w:szCs w:val="22"/>
        </w:rPr>
        <w:t>Князь, государственный и военный деятель, генерал-фельдмаршал</w:t>
      </w:r>
    </w:p>
    <w:p w:rsidR="000A64F9" w:rsidRPr="000A64F9" w:rsidRDefault="000A64F9" w:rsidP="000A64F9">
      <w:pPr>
        <w:pStyle w:val="2"/>
      </w:pPr>
      <w:r>
        <w:t xml:space="preserve">Долгоруков Иван Алексеевич </w:t>
      </w:r>
      <w:r>
        <w:rPr>
          <w:color w:val="000000"/>
          <w:sz w:val="22"/>
          <w:szCs w:val="22"/>
        </w:rPr>
        <w:t xml:space="preserve">Приближенный императора Петра II. В 1726 г. стал </w:t>
      </w:r>
      <w:proofErr w:type="spellStart"/>
      <w:r>
        <w:rPr>
          <w:color w:val="000000"/>
          <w:sz w:val="22"/>
          <w:szCs w:val="22"/>
        </w:rPr>
        <w:t>гоф-юнкером</w:t>
      </w:r>
      <w:proofErr w:type="spellEnd"/>
      <w:r>
        <w:rPr>
          <w:color w:val="000000"/>
          <w:sz w:val="22"/>
          <w:szCs w:val="22"/>
        </w:rPr>
        <w:t xml:space="preserve"> великого князя Петра Алексеевича, который вскоре искренно к нему привязался. После отставки Меншикова Долгоруков становится </w:t>
      </w:r>
      <w:proofErr w:type="spellStart"/>
      <w:proofErr w:type="gramStart"/>
      <w:r>
        <w:rPr>
          <w:color w:val="000000"/>
          <w:sz w:val="22"/>
          <w:szCs w:val="22"/>
        </w:rPr>
        <w:t>обер-камергером</w:t>
      </w:r>
      <w:proofErr w:type="spellEnd"/>
      <w:proofErr w:type="gramEnd"/>
      <w:r>
        <w:rPr>
          <w:color w:val="000000"/>
          <w:sz w:val="22"/>
          <w:szCs w:val="22"/>
        </w:rPr>
        <w:t xml:space="preserve"> и получает чин майора Преображенского полка, равнявшийся тогда чину генерала. Вскоре после воцарения Анны Иоанновны (1730) Долгоруков был сослан вместе с другими членами его семейства в дальние деревни, а затем переведен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Березов. В 1738 г. он был увезен в Тобольск, а в ноябре 1739 г. колесован недалеко от Новгорода.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A64F9"/>
    <w:rsid w:val="000A64F9"/>
    <w:rsid w:val="003339BD"/>
    <w:rsid w:val="003D73CC"/>
    <w:rsid w:val="00534000"/>
    <w:rsid w:val="006E5B43"/>
    <w:rsid w:val="008B79FB"/>
    <w:rsid w:val="008E17C2"/>
    <w:rsid w:val="0099730B"/>
    <w:rsid w:val="00B25EF2"/>
    <w:rsid w:val="00E31C44"/>
    <w:rsid w:val="00E8793D"/>
    <w:rsid w:val="00E96CC6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0A64F9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64F9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4F9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4F9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0A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2014-03-17T07:26:00Z</dcterms:created>
  <dcterms:modified xsi:type="dcterms:W3CDTF">2014-03-17T07:29:00Z</dcterms:modified>
</cp:coreProperties>
</file>