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FA" w:rsidRPr="005A6DFA" w:rsidRDefault="005A6DFA" w:rsidP="005A6DFA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A6DFA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Надеждин Николай Иванович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>Критик, издатель. В 1831–1836 гг. издавал журнал «Телескоп» и приложение к нему – газету «Молва», в которых сотрудничал В. Г. Белинский. Журнал был закрыт за публикацию первого из «Философических писем» П. Я. Чаадаева.</w:t>
      </w:r>
    </w:p>
    <w:p w:rsidR="005A6DFA" w:rsidRPr="005A6DFA" w:rsidRDefault="005A6DFA" w:rsidP="005A6DFA">
      <w:pPr>
        <w:pStyle w:val="2"/>
      </w:pPr>
      <w:r>
        <w:t xml:space="preserve">Назимов Владимир Иванович </w:t>
      </w:r>
      <w:r>
        <w:rPr>
          <w:color w:val="000000"/>
          <w:sz w:val="22"/>
          <w:szCs w:val="22"/>
        </w:rPr>
        <w:t>Государственный деятель; попечитель московского учебного округа (1849), военный губернатор Литовской губернии (1855). В 1857 г. инициировал ходатайство литовских дворян Александру II об отмене крепостного права, что в немалой степени способствовало продвижению крестьянской реформы. С 1861 г. член Государственного совета.</w:t>
      </w:r>
    </w:p>
    <w:p w:rsidR="005A6DFA" w:rsidRPr="005A6DFA" w:rsidRDefault="005A6DFA" w:rsidP="005A6DFA">
      <w:pPr>
        <w:pStyle w:val="2"/>
      </w:pPr>
      <w:r>
        <w:t xml:space="preserve">Наполеон I </w:t>
      </w:r>
      <w:r>
        <w:rPr>
          <w:color w:val="000000"/>
          <w:sz w:val="22"/>
          <w:szCs w:val="22"/>
        </w:rPr>
        <w:t xml:space="preserve">Французский полководец и государственный деятель. В 1796 – 1797 г. совершил итальянский поход, подчинил Франции Северную Италию. 18 брюмера (9 ноября) 1799 г. совершил государственный переворот, став первым консулом. Со 2 декабря 1804 г. – император. Издал Гражданский кодекс – основу законодательства многих европейских стран. В 1804 г. разгромил Австрию во 2-м Итальянском походе. В 1805 г. одержал победу над австрийской и русской армиями в сражении при Аустерлице. В 1806 г. разгромил прусскую армию при Йене и </w:t>
      </w:r>
      <w:proofErr w:type="spellStart"/>
      <w:r>
        <w:rPr>
          <w:color w:val="000000"/>
          <w:sz w:val="22"/>
          <w:szCs w:val="22"/>
        </w:rPr>
        <w:t>Ауэшштедте</w:t>
      </w:r>
      <w:proofErr w:type="spellEnd"/>
      <w:r>
        <w:rPr>
          <w:color w:val="000000"/>
          <w:sz w:val="22"/>
          <w:szCs w:val="22"/>
        </w:rPr>
        <w:t xml:space="preserve">. В 1807 г., после победы в сражении при </w:t>
      </w:r>
      <w:proofErr w:type="spellStart"/>
      <w:r>
        <w:rPr>
          <w:color w:val="000000"/>
          <w:sz w:val="22"/>
          <w:szCs w:val="22"/>
        </w:rPr>
        <w:t>Фридланде</w:t>
      </w:r>
      <w:proofErr w:type="spellEnd"/>
      <w:r>
        <w:rPr>
          <w:color w:val="000000"/>
          <w:sz w:val="22"/>
          <w:szCs w:val="22"/>
        </w:rPr>
        <w:t xml:space="preserve">, вынудил Россию подписать </w:t>
      </w:r>
      <w:proofErr w:type="spellStart"/>
      <w:r>
        <w:rPr>
          <w:color w:val="000000"/>
          <w:sz w:val="22"/>
          <w:szCs w:val="22"/>
        </w:rPr>
        <w:t>Тильзитский</w:t>
      </w:r>
      <w:proofErr w:type="spellEnd"/>
      <w:r>
        <w:rPr>
          <w:color w:val="000000"/>
          <w:sz w:val="22"/>
          <w:szCs w:val="22"/>
        </w:rPr>
        <w:t xml:space="preserve"> мир. Ввел континентальную блокаду. В 1808 г. его войска вторглись в Испанию, свергли </w:t>
      </w:r>
      <w:proofErr w:type="gramStart"/>
      <w:r>
        <w:rPr>
          <w:color w:val="000000"/>
          <w:sz w:val="22"/>
          <w:szCs w:val="22"/>
        </w:rPr>
        <w:t>Бурбонов</w:t>
      </w:r>
      <w:proofErr w:type="gramEnd"/>
      <w:r>
        <w:rPr>
          <w:color w:val="000000"/>
          <w:sz w:val="22"/>
          <w:szCs w:val="22"/>
        </w:rPr>
        <w:t xml:space="preserve">, но столкнулись с партизанской войной. В 1812 г. вторгся в Россию. В войне 1812 г. потерпел поражение. В 1814 г., теснимый восками европейских держав, отрекся от престола, был сослан на о. Эльбу. В 1815 г. вернулся во Францию, вторично овладел престолом, но был разбит англо-прусскими войсками в битве при Ватерлоо, сдался в плен англичанам, сослан на о. Св. Елены. </w:t>
      </w:r>
    </w:p>
    <w:p w:rsidR="005A6DFA" w:rsidRPr="005A6DFA" w:rsidRDefault="005A6DFA" w:rsidP="005A6DFA">
      <w:pPr>
        <w:pStyle w:val="2"/>
      </w:pPr>
      <w:r>
        <w:t xml:space="preserve">Наполеон III </w:t>
      </w:r>
      <w:r>
        <w:rPr>
          <w:color w:val="000000"/>
          <w:sz w:val="22"/>
          <w:szCs w:val="22"/>
        </w:rPr>
        <w:t>Французский государственный деятель, император Франции в 1852 – 1870 гг. Племянник Наполеона I. В декабре 1848 г. избран президентом Франции, в декабре 1851 г. совершил государственный переворот, в декабре 1852 г. провозглашен императором. При нем Франция воевала с Россией в 1853 – 1856 гг. (Крымская война), с Австрией в 1859 г</w:t>
      </w:r>
      <w:proofErr w:type="gramStart"/>
      <w:r>
        <w:rPr>
          <w:color w:val="000000"/>
          <w:sz w:val="22"/>
          <w:szCs w:val="22"/>
        </w:rPr>
        <w:t xml:space="preserve">.. </w:t>
      </w:r>
      <w:proofErr w:type="gramEnd"/>
      <w:r>
        <w:rPr>
          <w:color w:val="000000"/>
          <w:sz w:val="22"/>
          <w:szCs w:val="22"/>
        </w:rPr>
        <w:t>Вел активную колониальную политику. В 1870 г. во время Франко-прусской войны во главе 100-тысячной армии сдался в плен под Седаном. Низложен революцией 4 сентября 1870 г.</w:t>
      </w:r>
    </w:p>
    <w:p w:rsidR="005A6DFA" w:rsidRPr="005A6DFA" w:rsidRDefault="005A6DFA" w:rsidP="005A6DFA">
      <w:pPr>
        <w:pStyle w:val="2"/>
      </w:pPr>
      <w:r>
        <w:t xml:space="preserve">Нахимов Павел Степанович </w:t>
      </w:r>
      <w:r>
        <w:rPr>
          <w:color w:val="000000"/>
          <w:sz w:val="22"/>
          <w:szCs w:val="22"/>
        </w:rPr>
        <w:t xml:space="preserve">Русский флотоводец, адмирал (с 1855 г.). В Крымскую войну, командуя эскадрой, одержал победу в </w:t>
      </w:r>
      <w:proofErr w:type="spellStart"/>
      <w:r>
        <w:rPr>
          <w:color w:val="000000"/>
          <w:sz w:val="22"/>
          <w:szCs w:val="22"/>
        </w:rPr>
        <w:t>Синопском</w:t>
      </w:r>
      <w:proofErr w:type="spellEnd"/>
      <w:r>
        <w:rPr>
          <w:color w:val="000000"/>
          <w:sz w:val="22"/>
          <w:szCs w:val="22"/>
        </w:rPr>
        <w:t xml:space="preserve"> бою (1853). В 1854–1855 гг. руководил обороной Севастополя. Смертельно </w:t>
      </w:r>
      <w:proofErr w:type="gramStart"/>
      <w:r>
        <w:rPr>
          <w:color w:val="000000"/>
          <w:sz w:val="22"/>
          <w:szCs w:val="22"/>
        </w:rPr>
        <w:t>ранен</w:t>
      </w:r>
      <w:proofErr w:type="gramEnd"/>
      <w:r>
        <w:rPr>
          <w:color w:val="000000"/>
          <w:sz w:val="22"/>
          <w:szCs w:val="22"/>
        </w:rPr>
        <w:t xml:space="preserve"> при обстреле города.</w:t>
      </w:r>
    </w:p>
    <w:p w:rsidR="005A6DFA" w:rsidRPr="005A6DFA" w:rsidRDefault="005A6DFA" w:rsidP="005A6DFA">
      <w:pPr>
        <w:pStyle w:val="2"/>
      </w:pPr>
      <w:r>
        <w:t xml:space="preserve">Некрасов Николай Алексеевич </w:t>
      </w:r>
      <w:r>
        <w:rPr>
          <w:color w:val="000000"/>
          <w:sz w:val="22"/>
          <w:szCs w:val="22"/>
        </w:rPr>
        <w:t>Поэт, публицист, издатель. Учился в Петербургском университете, первые литературные опыты сам признал провальными. Издавал журналы «Современник» (1847–1866, совместно с И. И. Панаевым) и «Отечественные записки» (с 1868, совместно с М. Е. Салтыковым), ставшие центрами литературной и общественно-политической жизни того времени (среди сотрудников были В. Г. Белинский, Н. Г. Чернышевский, Н. А. Добролюбов и многие другие). С 1850-х гг. получает известность и как поэт. Его произведениям присуща публицистичность, внимание к повседневности, жизни простого народа (поэма «Кому на Руси жить хорошо»).</w:t>
      </w:r>
    </w:p>
    <w:p w:rsidR="005A6DFA" w:rsidRPr="005A6DFA" w:rsidRDefault="005A6DFA" w:rsidP="005A6DFA">
      <w:pPr>
        <w:pStyle w:val="2"/>
      </w:pPr>
      <w:r>
        <w:lastRenderedPageBreak/>
        <w:t xml:space="preserve">Нельсон Горацио </w:t>
      </w:r>
      <w:r>
        <w:rPr>
          <w:color w:val="000000"/>
          <w:sz w:val="22"/>
          <w:szCs w:val="22"/>
        </w:rPr>
        <w:t xml:space="preserve">Английский флотоводец, вице-адмирал, виконт (с 1801 г.) Одержал ряд побед над французским флотом, в том числе при Абукире (1798 г.) и Трафальгаре (1805 г.). В бою при Трафальгаре был смертельно ранен. </w:t>
      </w:r>
    </w:p>
    <w:p w:rsidR="005A6DFA" w:rsidRPr="005A6DFA" w:rsidRDefault="005A6DFA" w:rsidP="005A6DFA">
      <w:pPr>
        <w:pStyle w:val="2"/>
      </w:pPr>
      <w:proofErr w:type="spellStart"/>
      <w:r>
        <w:t>Нессельроде</w:t>
      </w:r>
      <w:proofErr w:type="spellEnd"/>
      <w:r>
        <w:t xml:space="preserve"> Карл Васильевич </w:t>
      </w:r>
      <w:r>
        <w:rPr>
          <w:color w:val="000000"/>
          <w:sz w:val="22"/>
          <w:szCs w:val="22"/>
        </w:rPr>
        <w:t xml:space="preserve">Государственный деятель, граф, канцлер (с 1845). Возглавлял Министерство иностранных дел на протяжении 40 лет (1816–1822 – управляющий, 1822–1856 – министр). Активный сторонник Священного союза и сближения с Австрией. Деятельность К. В. </w:t>
      </w:r>
      <w:proofErr w:type="spellStart"/>
      <w:r>
        <w:rPr>
          <w:color w:val="000000"/>
          <w:sz w:val="22"/>
          <w:szCs w:val="22"/>
        </w:rPr>
        <w:t>Нессельроде</w:t>
      </w:r>
      <w:proofErr w:type="spellEnd"/>
      <w:r>
        <w:rPr>
          <w:color w:val="000000"/>
          <w:sz w:val="22"/>
          <w:szCs w:val="22"/>
        </w:rPr>
        <w:t xml:space="preserve"> стала одной из причин дипломатической изоляции России накануне и во время Крымской войны. С 1856 г. – в отставке.</w:t>
      </w:r>
    </w:p>
    <w:p w:rsidR="005A6DFA" w:rsidRPr="005A6DFA" w:rsidRDefault="005A6DFA" w:rsidP="005A6DFA">
      <w:pPr>
        <w:pStyle w:val="2"/>
      </w:pPr>
      <w:r>
        <w:t xml:space="preserve">Нечаев Сергей Геннадьевич </w:t>
      </w:r>
      <w:r>
        <w:rPr>
          <w:color w:val="000000"/>
          <w:sz w:val="22"/>
          <w:szCs w:val="22"/>
        </w:rPr>
        <w:t>Революционер, создатель тайного общества «Народная расправа», автор «Катехизиса революционера», утверждавшего допустимость попрания этических норм в интересах революции. После убийства по его приказу в 1869 г. студента Иванова скрылся за границу. В 1872 г. выдан российским властям, в 1873 г. приговорен к 20 годам каторги. Содержался и умер в Алексеевском равелине Петропавловской крепости.</w:t>
      </w:r>
    </w:p>
    <w:p w:rsidR="005A6DFA" w:rsidRPr="005A6DFA" w:rsidRDefault="005A6DFA" w:rsidP="005A6DFA">
      <w:pPr>
        <w:pStyle w:val="2"/>
      </w:pPr>
      <w:r>
        <w:t xml:space="preserve">Никитин Иван Никитич </w:t>
      </w:r>
      <w:r>
        <w:rPr>
          <w:color w:val="000000"/>
          <w:sz w:val="22"/>
          <w:szCs w:val="22"/>
        </w:rPr>
        <w:t>Сын священника. Один из основоположников русской светской живописи 18 века. Никитин был любимым придворным художником (</w:t>
      </w:r>
      <w:proofErr w:type="spellStart"/>
      <w:r>
        <w:rPr>
          <w:color w:val="000000"/>
          <w:sz w:val="22"/>
          <w:szCs w:val="22"/>
        </w:rPr>
        <w:t>гофмалером</w:t>
      </w:r>
      <w:proofErr w:type="spellEnd"/>
      <w:r>
        <w:rPr>
          <w:color w:val="000000"/>
          <w:sz w:val="22"/>
          <w:szCs w:val="22"/>
        </w:rPr>
        <w:t>) Петра I. В числе первых русских живописцев был отправлен учиться живописи в Италию. Его кисти принадлежат портреты многих выдающихся государственных деятелей петровской эпохи. «Портрет царевны Натальи Алексеевны» — сестры Петра I, «Портрет канцлера Г. И. Головкина». После смерти Петра I- покровителя художника, судьба Никитина складывается не очень удачно. В 1732 году по доносу был сослан в Петропавловскую крепость, а позже выслан в Тобольск.</w:t>
      </w:r>
    </w:p>
    <w:p w:rsidR="005A6DFA" w:rsidRPr="005A6DFA" w:rsidRDefault="005A6DFA" w:rsidP="005A6DFA">
      <w:pPr>
        <w:pStyle w:val="2"/>
      </w:pPr>
      <w:r>
        <w:t xml:space="preserve">Николай I </w:t>
      </w:r>
      <w:r>
        <w:rPr>
          <w:color w:val="000000"/>
          <w:sz w:val="22"/>
          <w:szCs w:val="22"/>
        </w:rPr>
        <w:t xml:space="preserve">Российский император (1825 – 1855), третий сын Павла I. Взошел на престол после внезапной смерти брата – императора Александра I. Подавил восстание декабристов. Целенаправленно усиливал централизацию бюрократического аппарата, преобразовал Собственную Его Императорского Величества канцелярию. По его распоряжению М.М. Сперанский издает Полное собрание законов и составляет Свод законов Российской империи. Неоднократно созывал секретные комитеты для обсуждения крестьянского вопроса, однако их работа не привела к отмене крепостного права. При Николае I получила распространение теория официальной народности С.С. Уварова. В 1837 открыто движение по первой в России </w:t>
      </w:r>
      <w:proofErr w:type="spellStart"/>
      <w:r>
        <w:rPr>
          <w:color w:val="000000"/>
          <w:sz w:val="22"/>
          <w:szCs w:val="22"/>
        </w:rPr>
        <w:t>Царскосельской</w:t>
      </w:r>
      <w:proofErr w:type="spellEnd"/>
      <w:r>
        <w:rPr>
          <w:color w:val="000000"/>
          <w:sz w:val="22"/>
          <w:szCs w:val="22"/>
        </w:rPr>
        <w:t xml:space="preserve"> железной дороге. </w:t>
      </w:r>
      <w:proofErr w:type="gramStart"/>
      <w:r>
        <w:rPr>
          <w:color w:val="000000"/>
          <w:sz w:val="22"/>
          <w:szCs w:val="22"/>
        </w:rPr>
        <w:t>Подавлены</w:t>
      </w:r>
      <w:proofErr w:type="gramEnd"/>
      <w:r>
        <w:rPr>
          <w:color w:val="000000"/>
          <w:sz w:val="22"/>
          <w:szCs w:val="22"/>
        </w:rPr>
        <w:t xml:space="preserve"> Польское восстание 1830–1831 и революция в Венгрии 1848–1849. Во внешней политике был сторонником принципов Священного союза. В период царствования Николая I Россия участвовала в войнах: Кавказской (1817–1864), русско-персидской (1826–1828), русско-турецкой (1828–1829), Крымской (1853–1856). Умер, завещав решение крестьянского вопроса сыну Александру.</w:t>
      </w:r>
    </w:p>
    <w:p w:rsidR="005A6DFA" w:rsidRPr="005A6DFA" w:rsidRDefault="005A6DFA" w:rsidP="005A6DFA">
      <w:pPr>
        <w:pStyle w:val="2"/>
      </w:pPr>
      <w:r>
        <w:t xml:space="preserve">Новиков Николай Иванович </w:t>
      </w:r>
      <w:r>
        <w:rPr>
          <w:color w:val="000000"/>
          <w:sz w:val="22"/>
          <w:szCs w:val="22"/>
        </w:rPr>
        <w:t>Просветитель, писатель, издатель. Организатор типографий, библиотек, школ в Москве, книжных магазинов в 16 городах. Издавал сатирические журналы «Трутень», «Живописец», «Кошелек». Издал «</w:t>
      </w:r>
      <w:proofErr w:type="gramStart"/>
      <w:r>
        <w:rPr>
          <w:color w:val="000000"/>
          <w:sz w:val="22"/>
          <w:szCs w:val="22"/>
        </w:rPr>
        <w:t>Древнюю</w:t>
      </w:r>
      <w:proofErr w:type="gramEnd"/>
      <w:r>
        <w:rPr>
          <w:color w:val="000000"/>
          <w:sz w:val="22"/>
          <w:szCs w:val="22"/>
        </w:rPr>
        <w:t xml:space="preserve"> российскую </w:t>
      </w:r>
      <w:proofErr w:type="spellStart"/>
      <w:r>
        <w:rPr>
          <w:color w:val="000000"/>
          <w:sz w:val="22"/>
          <w:szCs w:val="22"/>
        </w:rPr>
        <w:t>вивлиофику</w:t>
      </w:r>
      <w:proofErr w:type="spellEnd"/>
      <w:r>
        <w:rPr>
          <w:color w:val="000000"/>
          <w:sz w:val="22"/>
          <w:szCs w:val="22"/>
        </w:rPr>
        <w:t>» – собрание источников по древнерусской истории. Выступал против крепостничества, судебного произвола, сословных привилегий. Противостоял упрощенному пониманию французского Просвещения (</w:t>
      </w:r>
      <w:proofErr w:type="spellStart"/>
      <w:r>
        <w:rPr>
          <w:color w:val="000000"/>
          <w:sz w:val="22"/>
          <w:szCs w:val="22"/>
        </w:rPr>
        <w:t>вольтерианства</w:t>
      </w:r>
      <w:proofErr w:type="spellEnd"/>
      <w:r>
        <w:rPr>
          <w:color w:val="000000"/>
          <w:sz w:val="22"/>
          <w:szCs w:val="22"/>
        </w:rPr>
        <w:t xml:space="preserve">), считая необходимым сочетать образованность с развитием нравственного чувства. В 1770-х гг. примкнул к масонам. По приказу </w:t>
      </w:r>
      <w:r>
        <w:rPr>
          <w:color w:val="000000"/>
          <w:sz w:val="22"/>
          <w:szCs w:val="22"/>
        </w:rPr>
        <w:lastRenderedPageBreak/>
        <w:t>Екатерины II в 1792 г. заключен в Шлиссельбургскую крепость, освобожден императором Павлом I в 1796 г.</w:t>
      </w:r>
    </w:p>
    <w:p w:rsidR="005A6DFA" w:rsidRPr="005A6DFA" w:rsidRDefault="005A6DFA" w:rsidP="005A6DFA">
      <w:pPr>
        <w:pStyle w:val="2"/>
      </w:pPr>
      <w:r>
        <w:t xml:space="preserve">Новосильцев Николай Николаевич </w:t>
      </w:r>
      <w:r>
        <w:rPr>
          <w:color w:val="000000"/>
          <w:sz w:val="22"/>
          <w:szCs w:val="22"/>
        </w:rPr>
        <w:t>Государственный деятель, близкий соратник Александра I, член Негласного комитета. В 1818 г. по поручению Александра I разрабатывал «Уставную грамоту Российской империи». В 1821 г. вместе с М. С. Воронцовым и А. С. Меншиковым разработал и представил Александру I проект отмены крепостного права (последствий не имел). С 1832 г. – председатель Государственного совета и Комитета министров.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DFA"/>
    <w:rsid w:val="003339BD"/>
    <w:rsid w:val="003D73CC"/>
    <w:rsid w:val="00534000"/>
    <w:rsid w:val="005A6DFA"/>
    <w:rsid w:val="006E5B43"/>
    <w:rsid w:val="007173BF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5A6DFA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DFA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5A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2014-03-18T10:34:00Z</dcterms:created>
  <dcterms:modified xsi:type="dcterms:W3CDTF">2014-03-18T10:37:00Z</dcterms:modified>
</cp:coreProperties>
</file>