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36" w:rsidRDefault="00B93936" w:rsidP="00B93936">
      <w:pPr>
        <w:pStyle w:val="Default"/>
      </w:pPr>
    </w:p>
    <w:p w:rsidR="00B93936" w:rsidRDefault="00B93936" w:rsidP="00B93936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доклада министра земледелия и государственных имуществ А.С. Ермолова. </w:t>
      </w:r>
    </w:p>
    <w:p w:rsidR="00B93936" w:rsidRDefault="00B93936" w:rsidP="00B93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«Брожение замечается почти повсеместно, горючие элементы накопляются повсюду, и достаточно одной искры, чтобы произвести взрыв. В последнее время распространяются слухи о предстоящей мобилизации; есть все основания опасаться, что беспорядкам, в особенности, если она будет производиться на тех же основаниях, как и бывшие до сих пор мобилизации, при которых в отдельных уездах призывались запасные очень старых разрядов и притом многосемейные, в то время как в других уездах, рядом, призыва вовсе не было, а </w:t>
      </w:r>
      <w:proofErr w:type="gramStart"/>
      <w:r>
        <w:rPr>
          <w:sz w:val="23"/>
          <w:szCs w:val="23"/>
        </w:rPr>
        <w:t>также</w:t>
      </w:r>
      <w:proofErr w:type="gramEnd"/>
      <w:r>
        <w:rPr>
          <w:sz w:val="23"/>
          <w:szCs w:val="23"/>
        </w:rPr>
        <w:t xml:space="preserve"> если мобилизация совпадает со временем самых горячих полевых работ. </w:t>
      </w:r>
      <w:proofErr w:type="gramStart"/>
      <w:r>
        <w:rPr>
          <w:sz w:val="23"/>
          <w:szCs w:val="23"/>
        </w:rPr>
        <w:t>Нельзя скрывать от себя, что война на Дальнем Востоке никакою популярностью среди населения не пользуется, что никакого подъема патриотического чувства в народе нет и не было, что народ только подавлен тяжёлыми для него последствиями этой войны и вместе с тем на него самым угнетающим образом действуют слухи о наших военных неудачах.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Возвращающиеся с Дальнего Востока раненые, распространяя селение о понесенных нами поражениях, только ещё более возбуждают население против этой войны, продолжение которой должно будет, однако, потребовать от народа ещё новых и более тяжких жертв, притом в народе распространено убеждение, что и все эти жертвы пользы не принесут, значению не доходят и т.д.</w:t>
      </w:r>
      <w:proofErr w:type="gramEnd"/>
      <w:r>
        <w:rPr>
          <w:sz w:val="23"/>
          <w:szCs w:val="23"/>
        </w:rPr>
        <w:t xml:space="preserve"> Нельзя опасаться, что призванные при таком настроении народа в войска внесут деморализацию и в среде самой нашей армии. </w:t>
      </w:r>
    </w:p>
    <w:p w:rsidR="00B93936" w:rsidRDefault="00B93936" w:rsidP="00B93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Вот то положение, которое Россия переживает ныне, и то, что может нам ещё, в будущем угрожать. Не подлежит сомнению, что все эти явления угрожают внутреннему благосостоянию государства». </w:t>
      </w:r>
    </w:p>
    <w:p w:rsidR="00B93936" w:rsidRDefault="00B93936" w:rsidP="00B939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войны, о которой идет речь, и её хронологические рамки. </w:t>
      </w:r>
    </w:p>
    <w:p w:rsidR="00B93936" w:rsidRDefault="00B93936" w:rsidP="00B939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относилось общество к войне? Приведите не менее трех причин, способствовавших, по мнению автора, формированию такого отношения. </w:t>
      </w:r>
    </w:p>
    <w:p w:rsidR="009907F6" w:rsidRDefault="00B93936" w:rsidP="00B93936">
      <w:r>
        <w:rPr>
          <w:b/>
          <w:b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Какую позицию в отношении продолжения войны занимает автор докладной записки? Каковы его аргументы? Назовите не менее трёх аргументов.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3936"/>
    <w:rsid w:val="004F6987"/>
    <w:rsid w:val="00655615"/>
    <w:rsid w:val="00883983"/>
    <w:rsid w:val="008E7319"/>
    <w:rsid w:val="00B93936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2014-03-21T10:00:00Z</dcterms:created>
  <dcterms:modified xsi:type="dcterms:W3CDTF">2014-03-21T10:00:00Z</dcterms:modified>
</cp:coreProperties>
</file>