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F3" w:rsidRPr="00C86AF3" w:rsidRDefault="00C86AF3" w:rsidP="00C86AF3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C86AF3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Радищев Александр Николаевич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color w:val="000000"/>
        </w:rPr>
        <w:t>Писатель, философ. В «Путешествии из Петербурга в Москву» (1790) сочувственно изображал жизнь крепостных, обличал крепостное право и самодержавие, призывал к расправе над помещиками и цареубийству. Книга была конфискована, оставалась запрещенной в России до 1905 г., распространялась в списках, затем издана в Лондоне в Русской вольной типографии А. И. Герцена. Был сослан в Сибирь в 1790 г., возвращен из ссылки Павлом I в 1797 г., с вступлением на престол Александра I получил право проживания в столице. В 1801–1802 гг. участвовал в разработке проектов юридических реформ. В 1802 г. покончил жизнь самоубийством.</w:t>
      </w:r>
    </w:p>
    <w:p w:rsidR="00C86AF3" w:rsidRPr="00C86AF3" w:rsidRDefault="00C86AF3" w:rsidP="00C86AF3">
      <w:pPr>
        <w:pStyle w:val="2"/>
      </w:pPr>
      <w:r>
        <w:t xml:space="preserve">Разин Степан </w:t>
      </w:r>
      <w:r>
        <w:rPr>
          <w:color w:val="000000"/>
          <w:sz w:val="22"/>
          <w:szCs w:val="22"/>
        </w:rPr>
        <w:t>Родился в казачьей семье. До начала 1660-х гг. о его жизни ничего не известно. В 1662–1663 гг. в качестве атамана донских казаков совершал походы на крымских татар, турок. В 1667–1669 гг. возглавил грабительский поход казацкой голытьбы «за зипунами» на Волгу и Каспийское море. В 1670 г. начал новый поход на Волгу, который превратился в восстание казаков и крестьян, возмущенных ростом налогов, усилением крепостной зависимости, наступлением правительства на казацкие вольности. Восстание охватило значительную часть территории России. В октябре 1670 г. восставшие потерпели поражение под Симбирском, однако Разину удалось уйти на Дон, в Кагальницкий городок, где он начал копить силы для нового похода. Но в апреле 1671 г. домовитые (зажиточные) казаки выдали Разина царскому правительству. Он был казнен в Москве.</w:t>
      </w:r>
    </w:p>
    <w:p w:rsidR="00C86AF3" w:rsidRPr="00C86AF3" w:rsidRDefault="00C86AF3" w:rsidP="00C86AF3">
      <w:pPr>
        <w:pStyle w:val="2"/>
      </w:pPr>
      <w:r>
        <w:t xml:space="preserve">Разумовский Алексей Григорьевич </w:t>
      </w:r>
      <w:r>
        <w:rPr>
          <w:color w:val="000000"/>
          <w:sz w:val="22"/>
          <w:szCs w:val="22"/>
        </w:rPr>
        <w:t xml:space="preserve">Сын простого украинского казака Григория Розума. Пел в церковном хоре. В 1731 году был замечен полковником Вишневецким, который набирал певчих для придворного хора и, обратив внимание на молодого красивого певчего с прекрасным голосом, забрал молодого А. Разумовского в Петербург. В 1730-е гг. стал фаворитом цесаревны Елизаветы получил чин камер-юнкера. После переворота 1741 г. стал обер-егермейстером, подполковником лейб-гвардии Конного полка и капитан-поручиком лейб-кампании. Имел большое влияние при дворе. Считался тайным мужем императрицы Елизаветы Петровны. С конца 1740-х годов с возвышением нового фаворита императрицы Ивана Шувалова, влияние Разумовского значительно снизилось. При А. Г. Разумовском Украина добилась восстановление гетманства и ряда других привилегий. </w:t>
      </w:r>
    </w:p>
    <w:p w:rsidR="00C86AF3" w:rsidRPr="00C86AF3" w:rsidRDefault="00C86AF3" w:rsidP="00C86AF3">
      <w:pPr>
        <w:pStyle w:val="2"/>
      </w:pPr>
      <w:r>
        <w:t xml:space="preserve">Разумовский Кирилл Григорьевич </w:t>
      </w:r>
      <w:r>
        <w:rPr>
          <w:color w:val="000000"/>
          <w:sz w:val="22"/>
          <w:szCs w:val="22"/>
        </w:rPr>
        <w:t>Гетман Украины с 1750 по 1764 год. Младший брат Алексея Разумовского – фаворита русской императрицы Елизаветы Петровны. Получил образование в Геттингенском и Берлинском университетах. Учился у математика Эйлера. С 1745 года камергер. С 1746 года президент Российской Академии Наук. С 1751 года, после назначения на пост гетмана, жил в городе Глухове. Участник дворцового переворота 1762 года в России, в результате которого навоцарилась Екатерина II. После ликвидации гетманщины 1764 г. получил чин русского генерал-фельдмаршала.</w:t>
      </w:r>
    </w:p>
    <w:p w:rsidR="00C86AF3" w:rsidRPr="00C86AF3" w:rsidRDefault="00C86AF3" w:rsidP="00C86AF3">
      <w:pPr>
        <w:pStyle w:val="2"/>
      </w:pPr>
      <w:r>
        <w:t xml:space="preserve">Романов Михаил Федорович </w:t>
      </w:r>
      <w:r>
        <w:rPr>
          <w:color w:val="000000"/>
          <w:sz w:val="22"/>
          <w:szCs w:val="22"/>
        </w:rPr>
        <w:t>Из боярского рода Романовых, основоположник царской (позднее – императорской) династии. Избран 21 февраля 1613 г. Земским собором. Начал править в условиях продолжавшейся Смуты.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 xml:space="preserve">Первые годы правления Михаила Романова прошли в обстановке почти непрерывной деятельности Земских соборов. На них обсуждались важнейшие проблемы государства. В 1619–1633 гг. власть в стране фактически находилась в руках отца царя – патриарха Филарета, носившего титул Великого государя. При </w:t>
      </w:r>
      <w:r>
        <w:rPr>
          <w:color w:val="000000"/>
          <w:sz w:val="22"/>
          <w:szCs w:val="22"/>
        </w:rPr>
        <w:lastRenderedPageBreak/>
        <w:t>Михаиле началось восстановление страны после Смуты, и была предпринята неудачная попытка возвращения Смоленска.</w:t>
      </w:r>
    </w:p>
    <w:p w:rsidR="00C86AF3" w:rsidRPr="00C86AF3" w:rsidRDefault="00C86AF3" w:rsidP="00C86AF3">
      <w:pPr>
        <w:pStyle w:val="2"/>
      </w:pPr>
      <w:r>
        <w:t xml:space="preserve">Романов Михаил Федорович </w:t>
      </w:r>
      <w:r>
        <w:rPr>
          <w:color w:val="000000"/>
          <w:sz w:val="22"/>
          <w:szCs w:val="22"/>
        </w:rPr>
        <w:t>Боярин, отец царя Михаила Федоровича. Приближенный и двоюродный брат царя Федора Ивановича. При Борисе Годунове (с 1600 г.) в опале, пострижен в монахи под именем Филарета. При Лжедмитрии I (с 1605 г.) – Ростовский митрополит. В 1608–1610 гг. – в Тушинском лагере. В Тушине наречен патриархом. В 1610 г. возглавил посольство к Сигизмунду III, задержан в польском плену. С 1619 г., по возвращении из плена, патриарх Московский и всея Руси и фактический правитель России.</w:t>
      </w:r>
    </w:p>
    <w:p w:rsidR="00C86AF3" w:rsidRDefault="00C86AF3" w:rsidP="00C86AF3">
      <w:pPr>
        <w:pStyle w:val="p1"/>
        <w:rPr>
          <w:rFonts w:ascii="Arial" w:hAnsi="Arial" w:cs="Arial"/>
          <w:color w:val="000000"/>
          <w:sz w:val="22"/>
          <w:szCs w:val="22"/>
        </w:rPr>
      </w:pPr>
    </w:p>
    <w:p w:rsidR="00C86AF3" w:rsidRPr="00C86AF3" w:rsidRDefault="00C86AF3" w:rsidP="00C86AF3">
      <w:pPr>
        <w:pStyle w:val="2"/>
      </w:pPr>
      <w:r>
        <w:t xml:space="preserve">Романов Федор Никитич </w:t>
      </w:r>
      <w:r>
        <w:rPr>
          <w:color w:val="000000"/>
          <w:sz w:val="22"/>
          <w:szCs w:val="22"/>
        </w:rPr>
        <w:t>Боярин, отец царя Михаила Федоровича. Приближенный и двоюродный брат царя Федора Ивановича. При Борисе Годунове (с 1600 г.) в опале, пострижен в монахи под именем Филарета. При Лжедмитрии I (с 1605 г.) – Ростовский митрополит. В 1608–1610 гг. – в Тушинском лагере. В Тушине наречен патриархом. В 1610 г. возглавил посольство к Сигизмунду III, задержан в польском плену. С 1619 г., по возвращении из плена, патриарх Московский и всея Руси и фактический правитель России.</w:t>
      </w:r>
    </w:p>
    <w:p w:rsidR="00C86AF3" w:rsidRPr="00C86AF3" w:rsidRDefault="00C86AF3" w:rsidP="00C86AF3">
      <w:pPr>
        <w:pStyle w:val="2"/>
      </w:pPr>
      <w:r>
        <w:t xml:space="preserve">Румянцев Петр Александрович </w:t>
      </w:r>
      <w:r>
        <w:rPr>
          <w:color w:val="000000"/>
          <w:sz w:val="22"/>
          <w:szCs w:val="22"/>
        </w:rPr>
        <w:t>Полководец, генерал-фельдмаршал (1770), граф (1774). В Семилетней войне сыграл решающую роль в победе русской армии при Гросс-Егерсдорфе (1757), овладел крепостью Кольберг (1761). В русско-турецкой войне (1768–1774) одержал победы при Рябой Могиле, Ларге, Кагуле (1770). За победы в русско-турецкой войне получил почетное наименование Румянцев-Задунайский. В 1764–1796 гг. возглавлял Малороссийскую коллегию.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/>
  <w:rsids>
    <w:rsidRoot w:val="00C86AF3"/>
    <w:rsid w:val="003339BD"/>
    <w:rsid w:val="003D73CC"/>
    <w:rsid w:val="00534000"/>
    <w:rsid w:val="006009F1"/>
    <w:rsid w:val="006E5B43"/>
    <w:rsid w:val="008B79FB"/>
    <w:rsid w:val="008E17C2"/>
    <w:rsid w:val="0099730B"/>
    <w:rsid w:val="00B25EF2"/>
    <w:rsid w:val="00C86AF3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C86AF3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6AF3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C8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2014-03-17T07:45:00Z</dcterms:created>
  <dcterms:modified xsi:type="dcterms:W3CDTF">2014-03-17T07:47:00Z</dcterms:modified>
</cp:coreProperties>
</file>