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47" w:rsidRPr="00804247" w:rsidRDefault="00804247" w:rsidP="0080424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80424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Жолкевский</w:t>
      </w:r>
      <w:proofErr w:type="spellEnd"/>
      <w:r w:rsidRPr="0080424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Станислав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04247">
        <w:rPr>
          <w:rFonts w:ascii="Arial" w:eastAsia="Times New Roman" w:hAnsi="Arial" w:cs="Arial"/>
          <w:color w:val="000000"/>
          <w:lang w:eastAsia="ru-RU"/>
        </w:rPr>
        <w:t xml:space="preserve">Польский коронный гетман, канцлер с 1618 г. Участник войн Речи </w:t>
      </w:r>
      <w:proofErr w:type="spellStart"/>
      <w:r w:rsidRPr="00804247">
        <w:rPr>
          <w:rFonts w:ascii="Arial" w:eastAsia="Times New Roman" w:hAnsi="Arial" w:cs="Arial"/>
          <w:color w:val="000000"/>
          <w:lang w:eastAsia="ru-RU"/>
        </w:rPr>
        <w:t>Посполитой</w:t>
      </w:r>
      <w:proofErr w:type="spellEnd"/>
      <w:r w:rsidRPr="00804247">
        <w:rPr>
          <w:rFonts w:ascii="Arial" w:eastAsia="Times New Roman" w:hAnsi="Arial" w:cs="Arial"/>
          <w:color w:val="000000"/>
          <w:lang w:eastAsia="ru-RU"/>
        </w:rPr>
        <w:t xml:space="preserve"> с Россией, Швецией и Турцией. В 1610 г. заключил с семибоярщиной соглашение о приглашении Владислава на российский трон. Погиб в бою с турками.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04247"/>
    <w:rsid w:val="00224AEA"/>
    <w:rsid w:val="003339BD"/>
    <w:rsid w:val="003D73CC"/>
    <w:rsid w:val="00534000"/>
    <w:rsid w:val="006E5B43"/>
    <w:rsid w:val="00804247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80424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4247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24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247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80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2014-03-17T07:30:00Z</dcterms:created>
  <dcterms:modified xsi:type="dcterms:W3CDTF">2014-03-17T07:30:00Z</dcterms:modified>
</cp:coreProperties>
</file>