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60" w:rsidRPr="00126260" w:rsidRDefault="00126260" w:rsidP="00126260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126260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Федор Алексеевич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>
        <w:rPr>
          <w:rFonts w:ascii="Arial" w:hAnsi="Arial" w:cs="Arial"/>
          <w:b/>
          <w:bCs/>
          <w:color w:val="000000"/>
        </w:rPr>
        <w:t>Портрет царя Федор Алексеевича</w:t>
      </w:r>
      <w:r>
        <w:rPr>
          <w:rFonts w:ascii="Arial" w:hAnsi="Arial" w:cs="Arial"/>
          <w:color w:val="000000"/>
        </w:rPr>
        <w:br/>
        <w:t xml:space="preserve">Иван Салтанов (?), Ерофей </w:t>
      </w:r>
      <w:proofErr w:type="spellStart"/>
      <w:r>
        <w:rPr>
          <w:rFonts w:ascii="Arial" w:hAnsi="Arial" w:cs="Arial"/>
          <w:color w:val="000000"/>
        </w:rPr>
        <w:t>Елин</w:t>
      </w:r>
      <w:proofErr w:type="spellEnd"/>
      <w:r>
        <w:rPr>
          <w:rFonts w:ascii="Arial" w:hAnsi="Arial" w:cs="Arial"/>
          <w:color w:val="000000"/>
        </w:rPr>
        <w:t>, Лука Смолянинов. Москва. Оружейная палата. 1686 г. Дерево, левкас, темпера. Парсуна (портретное изображение) написана для Архангельского собора Московского Кремля. Государственный исторический музей.</w:t>
      </w:r>
    </w:p>
    <w:p w:rsidR="00126260" w:rsidRPr="00126260" w:rsidRDefault="00126260" w:rsidP="00126260">
      <w:pPr>
        <w:pStyle w:val="2"/>
      </w:pPr>
      <w:r>
        <w:t xml:space="preserve">Федор Иванович </w:t>
      </w:r>
      <w:r>
        <w:rPr>
          <w:color w:val="000000"/>
          <w:sz w:val="22"/>
          <w:szCs w:val="22"/>
        </w:rPr>
        <w:t xml:space="preserve">Правил в 1584–1598 гг., сын царя Ивана IV Грозного. Последний царь из династии Рюриковичей. Был слабоумен и неспособен самостоятельно управлять государством. </w:t>
      </w:r>
    </w:p>
    <w:p w:rsidR="00126260" w:rsidRPr="00126260" w:rsidRDefault="00126260" w:rsidP="00126260">
      <w:pPr>
        <w:pStyle w:val="2"/>
      </w:pPr>
      <w:r>
        <w:t xml:space="preserve">Федоров Иван </w:t>
      </w:r>
      <w:r>
        <w:rPr>
          <w:color w:val="000000"/>
          <w:sz w:val="22"/>
          <w:szCs w:val="22"/>
        </w:rPr>
        <w:t xml:space="preserve">Русский первопечатник. В 1564 г. в Москве совместно с Петром </w:t>
      </w:r>
      <w:proofErr w:type="spellStart"/>
      <w:r>
        <w:rPr>
          <w:color w:val="000000"/>
          <w:sz w:val="22"/>
          <w:szCs w:val="22"/>
        </w:rPr>
        <w:t>Мстиславцем</w:t>
      </w:r>
      <w:proofErr w:type="spellEnd"/>
      <w:r>
        <w:rPr>
          <w:color w:val="000000"/>
          <w:sz w:val="22"/>
          <w:szCs w:val="22"/>
        </w:rPr>
        <w:t xml:space="preserve"> выпустил первую русскую датированную печатную книгу – «Апостол», а в 1565 г. – «</w:t>
      </w:r>
      <w:proofErr w:type="spellStart"/>
      <w:r>
        <w:rPr>
          <w:color w:val="000000"/>
          <w:sz w:val="22"/>
          <w:szCs w:val="22"/>
        </w:rPr>
        <w:t>Часословец</w:t>
      </w:r>
      <w:proofErr w:type="spellEnd"/>
      <w:r>
        <w:rPr>
          <w:color w:val="000000"/>
          <w:sz w:val="22"/>
          <w:szCs w:val="22"/>
        </w:rPr>
        <w:t xml:space="preserve">». Бежал из Москвы в Великое княжество Литовское, будучи обвинен в «порче» богослужебных книг, в которых заменял непонятные слова </w:t>
      </w:r>
      <w:proofErr w:type="gramStart"/>
      <w:r>
        <w:rPr>
          <w:color w:val="000000"/>
          <w:sz w:val="22"/>
          <w:szCs w:val="22"/>
        </w:rPr>
        <w:t>на</w:t>
      </w:r>
      <w:proofErr w:type="gramEnd"/>
      <w:r>
        <w:rPr>
          <w:color w:val="000000"/>
          <w:sz w:val="22"/>
          <w:szCs w:val="22"/>
        </w:rPr>
        <w:t xml:space="preserve"> общедоступные. В 1566 г. в Белоруссии напечатал «Учительное Евангелие», в 1574 г. </w:t>
      </w:r>
      <w:proofErr w:type="gramStart"/>
      <w:r>
        <w:rPr>
          <w:color w:val="000000"/>
          <w:sz w:val="22"/>
          <w:szCs w:val="22"/>
        </w:rPr>
        <w:t>во</w:t>
      </w:r>
      <w:proofErr w:type="gramEnd"/>
      <w:r>
        <w:rPr>
          <w:color w:val="000000"/>
          <w:sz w:val="22"/>
          <w:szCs w:val="22"/>
        </w:rPr>
        <w:t xml:space="preserve"> Львове — первую славянскую «Азбуку». В 1580–1581 гг. в Остроге издал славянскую Библию («Острожская Библия»).</w:t>
      </w:r>
    </w:p>
    <w:p w:rsidR="00126260" w:rsidRPr="00126260" w:rsidRDefault="00126260" w:rsidP="00126260">
      <w:pPr>
        <w:pStyle w:val="2"/>
      </w:pPr>
      <w:proofErr w:type="spellStart"/>
      <w:r>
        <w:t>Фермор</w:t>
      </w:r>
      <w:proofErr w:type="spellEnd"/>
      <w:r>
        <w:t xml:space="preserve"> </w:t>
      </w:r>
      <w:proofErr w:type="spellStart"/>
      <w:r>
        <w:t>Виллим</w:t>
      </w:r>
      <w:proofErr w:type="spellEnd"/>
      <w:r>
        <w:t xml:space="preserve"> </w:t>
      </w:r>
      <w:r>
        <w:rPr>
          <w:color w:val="000000"/>
          <w:sz w:val="22"/>
          <w:szCs w:val="22"/>
        </w:rPr>
        <w:t xml:space="preserve">Русский военачальник, англичанин по происхождению. На русской службе с 1720 г., генерал-аншеф (с 1755 г.). Главнокомандующий русской армией в сражении при </w:t>
      </w:r>
      <w:proofErr w:type="spellStart"/>
      <w:r>
        <w:rPr>
          <w:color w:val="000000"/>
          <w:sz w:val="22"/>
          <w:szCs w:val="22"/>
        </w:rPr>
        <w:t>Цорндорфе</w:t>
      </w:r>
      <w:proofErr w:type="spellEnd"/>
      <w:r>
        <w:rPr>
          <w:color w:val="000000"/>
          <w:sz w:val="22"/>
          <w:szCs w:val="22"/>
        </w:rPr>
        <w:t xml:space="preserve"> в 1758 г. В 1763 г. был назначен Смоленским генерал-губернатором, в 1764 г. стал членом Сената.</w:t>
      </w:r>
    </w:p>
    <w:p w:rsidR="00126260" w:rsidRPr="00126260" w:rsidRDefault="00126260" w:rsidP="00126260">
      <w:pPr>
        <w:pStyle w:val="2"/>
      </w:pPr>
      <w:r>
        <w:t>Филипп (</w:t>
      </w:r>
      <w:proofErr w:type="spellStart"/>
      <w:r>
        <w:t>Колычев</w:t>
      </w:r>
      <w:proofErr w:type="spellEnd"/>
      <w:r>
        <w:t xml:space="preserve"> Федор Степанович) </w:t>
      </w:r>
      <w:r>
        <w:rPr>
          <w:color w:val="000000"/>
          <w:sz w:val="22"/>
          <w:szCs w:val="22"/>
        </w:rPr>
        <w:t xml:space="preserve">Митрополит Московский и всея Руси. Постригся в Соловецком монастыре, с 1548 г. – игумен Соловецкого монастыря. Значительно расширил и усовершенствовал монастырское хозяйство. В 1566 г. по инициативе Ивана IV избран митрополитом Московским и всея Руси. В 1568 г. публично осудил опричнину. В том же году низложен и заточен в тверском </w:t>
      </w:r>
      <w:proofErr w:type="spellStart"/>
      <w:r>
        <w:rPr>
          <w:color w:val="000000"/>
          <w:sz w:val="22"/>
          <w:szCs w:val="22"/>
        </w:rPr>
        <w:t>Отроч-Успенском</w:t>
      </w:r>
      <w:proofErr w:type="spellEnd"/>
      <w:r>
        <w:rPr>
          <w:color w:val="000000"/>
          <w:sz w:val="22"/>
          <w:szCs w:val="22"/>
        </w:rPr>
        <w:t xml:space="preserve"> монастыре. В декабре 1569 г. по приказу царя задушен там же </w:t>
      </w:r>
      <w:proofErr w:type="spellStart"/>
      <w:r>
        <w:rPr>
          <w:color w:val="000000"/>
          <w:sz w:val="22"/>
          <w:szCs w:val="22"/>
        </w:rPr>
        <w:t>Малютой</w:t>
      </w:r>
      <w:proofErr w:type="spellEnd"/>
      <w:r>
        <w:rPr>
          <w:color w:val="000000"/>
          <w:sz w:val="22"/>
          <w:szCs w:val="22"/>
        </w:rPr>
        <w:t xml:space="preserve"> Скуратовым за отказ </w:t>
      </w:r>
      <w:proofErr w:type="gramStart"/>
      <w:r>
        <w:rPr>
          <w:color w:val="000000"/>
          <w:sz w:val="22"/>
          <w:szCs w:val="22"/>
        </w:rPr>
        <w:t>благословить</w:t>
      </w:r>
      <w:proofErr w:type="gramEnd"/>
      <w:r>
        <w:rPr>
          <w:color w:val="000000"/>
          <w:sz w:val="22"/>
          <w:szCs w:val="22"/>
        </w:rPr>
        <w:t xml:space="preserve"> опричный поход на Новгород. </w:t>
      </w:r>
      <w:proofErr w:type="gramStart"/>
      <w:r>
        <w:rPr>
          <w:color w:val="000000"/>
          <w:sz w:val="22"/>
          <w:szCs w:val="22"/>
        </w:rPr>
        <w:t>Причислен</w:t>
      </w:r>
      <w:proofErr w:type="gramEnd"/>
      <w:r>
        <w:rPr>
          <w:color w:val="000000"/>
          <w:sz w:val="22"/>
          <w:szCs w:val="22"/>
        </w:rPr>
        <w:t xml:space="preserve"> к лику святых.</w:t>
      </w:r>
    </w:p>
    <w:p w:rsidR="00126260" w:rsidRPr="00126260" w:rsidRDefault="00126260" w:rsidP="00126260">
      <w:pPr>
        <w:pStyle w:val="2"/>
      </w:pPr>
      <w:proofErr w:type="spellStart"/>
      <w:r>
        <w:t>Филофей</w:t>
      </w:r>
      <w:proofErr w:type="spellEnd"/>
      <w:r>
        <w:t xml:space="preserve"> </w:t>
      </w:r>
      <w:r>
        <w:rPr>
          <w:color w:val="000000"/>
          <w:sz w:val="22"/>
          <w:szCs w:val="22"/>
        </w:rPr>
        <w:t xml:space="preserve">Старец Псковского Елеазарова монастыря, автор посланий к Василию III и Ивану IV Грозному. Сторонник иосифлян. Создатель теории «Москва - третий Рим». </w:t>
      </w:r>
    </w:p>
    <w:p w:rsidR="00126260" w:rsidRPr="00126260" w:rsidRDefault="00126260" w:rsidP="00126260">
      <w:pPr>
        <w:pStyle w:val="2"/>
      </w:pPr>
      <w:r>
        <w:t xml:space="preserve">Фридрих </w:t>
      </w:r>
      <w:proofErr w:type="spellStart"/>
      <w:proofErr w:type="gramStart"/>
      <w:r>
        <w:t>II</w:t>
      </w:r>
      <w:proofErr w:type="gramEnd"/>
      <w:r>
        <w:rPr>
          <w:color w:val="000000"/>
          <w:sz w:val="22"/>
          <w:szCs w:val="22"/>
        </w:rPr>
        <w:t>Король</w:t>
      </w:r>
      <w:proofErr w:type="spellEnd"/>
      <w:r>
        <w:rPr>
          <w:color w:val="000000"/>
          <w:sz w:val="22"/>
          <w:szCs w:val="22"/>
        </w:rPr>
        <w:t xml:space="preserve"> Пруссии. Один из выдающихся полководцев XVIII в. Провел ряд важных реформ в Пруссии: закон о веротерпимости, реформа об «открытом» гласном судопроизводстве запрещавшая пытки, создание кодекса законов 1749 г., основал первую публичную библиотеку в Берлине (1755 г.), разработал новые законы (1780-е гг.).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  <w:t xml:space="preserve">При Фридрихе II Пруссия участвовала в войнах за «австрийское наследство» 1741-1748 гг. и «баварское наследство» 1778-1779 гг., в которых Австрия потерпела </w:t>
      </w:r>
      <w:proofErr w:type="gramStart"/>
      <w:r>
        <w:rPr>
          <w:color w:val="000000"/>
          <w:sz w:val="22"/>
          <w:szCs w:val="22"/>
        </w:rPr>
        <w:t>поражение</w:t>
      </w:r>
      <w:proofErr w:type="gramEnd"/>
      <w:r>
        <w:rPr>
          <w:color w:val="000000"/>
          <w:sz w:val="22"/>
          <w:szCs w:val="22"/>
        </w:rPr>
        <w:t xml:space="preserve"> уступив Пруссии Силезию и отказалась от прав на Баварию. Потерпел поражение в Семилетней войне с Россией и Австрией (1756-1762 гг.) и только внезапная смерть российской императрица Елизаветы спасла Фридриху трон Пруссии. Наследник Елизаветы Петр III заключил с Фридрихом II перемирие и отдал ему все завоеванные русской армией территории Пруссии.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126260"/>
    <w:rsid w:val="00126260"/>
    <w:rsid w:val="003339BD"/>
    <w:rsid w:val="003D73CC"/>
    <w:rsid w:val="00534000"/>
    <w:rsid w:val="006E5B43"/>
    <w:rsid w:val="008B79FB"/>
    <w:rsid w:val="008E17C2"/>
    <w:rsid w:val="0099730B"/>
    <w:rsid w:val="00AE6DE4"/>
    <w:rsid w:val="00B25EF2"/>
    <w:rsid w:val="00E31C44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2">
    <w:name w:val="heading 2"/>
    <w:basedOn w:val="a"/>
    <w:link w:val="20"/>
    <w:uiPriority w:val="9"/>
    <w:qFormat/>
    <w:rsid w:val="00126260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2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6260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12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2626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2014-03-17T07:52:00Z</dcterms:created>
  <dcterms:modified xsi:type="dcterms:W3CDTF">2014-03-17T07:53:00Z</dcterms:modified>
</cp:coreProperties>
</file>