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40" w:rsidRDefault="00621F40" w:rsidP="00621F40">
      <w:pPr>
        <w:pStyle w:val="Default"/>
      </w:pPr>
    </w:p>
    <w:p w:rsidR="00621F40" w:rsidRDefault="00621F40" w:rsidP="00621F40">
      <w:pPr>
        <w:pStyle w:val="Default"/>
        <w:spacing w:before="180" w:after="138"/>
        <w:ind w:left="2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работы В.И. Ленина. </w:t>
      </w:r>
    </w:p>
    <w:p w:rsidR="00621F40" w:rsidRDefault="00621F40" w:rsidP="00621F40">
      <w:pPr>
        <w:pStyle w:val="Default"/>
        <w:spacing w:before="180"/>
        <w:ind w:right="220" w:firstLine="340"/>
        <w:rPr>
          <w:sz w:val="23"/>
          <w:szCs w:val="23"/>
        </w:rPr>
      </w:pPr>
      <w:r>
        <w:rPr>
          <w:sz w:val="23"/>
          <w:szCs w:val="23"/>
        </w:rPr>
        <w:t xml:space="preserve">«...2. Своеобразие текущего момента в России состоит в переходе от первого этапа революции, давшего власть буржуазии в силу недостаточной сознательности и организованности пролетариата, — ко второму её этапу, который должен дать власть в руки пролетариата и беднейших слоев крестьянства... </w:t>
      </w:r>
    </w:p>
    <w:p w:rsidR="00621F40" w:rsidRDefault="00621F40" w:rsidP="00621F40">
      <w:pPr>
        <w:pStyle w:val="Default"/>
        <w:rPr>
          <w:sz w:val="23"/>
          <w:szCs w:val="23"/>
        </w:rPr>
      </w:pPr>
      <w:r>
        <w:rPr>
          <w:sz w:val="19"/>
          <w:szCs w:val="19"/>
        </w:rPr>
        <w:t xml:space="preserve">1) </w:t>
      </w:r>
      <w:r>
        <w:rPr>
          <w:sz w:val="23"/>
          <w:szCs w:val="23"/>
        </w:rPr>
        <w:t xml:space="preserve">Никакой поддержки Временному правительству, разъяснение полной лживости всех его обещаний... </w:t>
      </w:r>
    </w:p>
    <w:p w:rsidR="00621F40" w:rsidRDefault="00621F40" w:rsidP="00621F40">
      <w:pPr>
        <w:pStyle w:val="Default"/>
        <w:ind w:left="20" w:firstLine="720"/>
        <w:rPr>
          <w:sz w:val="23"/>
          <w:szCs w:val="23"/>
        </w:rPr>
      </w:pPr>
      <w:r>
        <w:rPr>
          <w:sz w:val="19"/>
          <w:szCs w:val="19"/>
        </w:rPr>
        <w:t xml:space="preserve">2) </w:t>
      </w:r>
      <w:r>
        <w:rPr>
          <w:sz w:val="23"/>
          <w:szCs w:val="23"/>
        </w:rPr>
        <w:t xml:space="preserve">Признание факта, что в большинстве Советов рабочих депутатов наша партия в меньшинстве... Разъяснение массам, что Советы рабочих депутатов есть единственно возможная форма революционного правительства... Пока мы в меньшинстве, мы ведем работу критики и выяснения ошибок, проповедуя в то же время необходимость перехода всей государственной власти к Советам рабочих депутатов... </w:t>
      </w:r>
    </w:p>
    <w:p w:rsidR="00621F40" w:rsidRDefault="00621F40" w:rsidP="00621F40">
      <w:pPr>
        <w:pStyle w:val="Default"/>
        <w:rPr>
          <w:sz w:val="23"/>
          <w:szCs w:val="23"/>
        </w:rPr>
      </w:pPr>
    </w:p>
    <w:p w:rsidR="00621F40" w:rsidRDefault="00621F40" w:rsidP="00621F40">
      <w:pPr>
        <w:pStyle w:val="Default"/>
        <w:ind w:right="220" w:firstLine="560"/>
        <w:rPr>
          <w:sz w:val="23"/>
          <w:szCs w:val="23"/>
        </w:rPr>
      </w:pPr>
      <w:r>
        <w:rPr>
          <w:sz w:val="23"/>
          <w:szCs w:val="23"/>
        </w:rPr>
        <w:t xml:space="preserve">6. Конфискация всех помещичьих земель. Национализация всех земель в стране... Выделение Советов депутатов от беднейших крестьян». </w:t>
      </w:r>
    </w:p>
    <w:p w:rsidR="00621F40" w:rsidRDefault="00621F40" w:rsidP="00621F40">
      <w:pPr>
        <w:pStyle w:val="Default"/>
        <w:ind w:right="220" w:hanging="38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i/>
          <w:iCs/>
          <w:sz w:val="23"/>
          <w:szCs w:val="23"/>
        </w:rPr>
        <w:t xml:space="preserve">. Когда В.И. Ленин выступил с данными тезисами? Укажите месяц и год. Какие два этапа русской революции выделяет В.И. Ленин в указанном документе? </w:t>
      </w:r>
    </w:p>
    <w:p w:rsidR="00621F40" w:rsidRDefault="00621F40" w:rsidP="00621F40">
      <w:pPr>
        <w:pStyle w:val="Default"/>
        <w:ind w:right="220" w:hanging="38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чём В.И. Ленин видел своеобразие текущего момента? Какая форма организации власти («тип государства»), по мнению Ленина, должна была быть установлена в России в результате перехода власти к пролетариату и крестьянству? </w:t>
      </w:r>
    </w:p>
    <w:p w:rsidR="009907F6" w:rsidRDefault="00621F40" w:rsidP="00621F40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политические задачи ставил В.И. Ленин перед партией большевиков? Укажите не менее трёх задач.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1F40"/>
    <w:rsid w:val="00442EF0"/>
    <w:rsid w:val="00621F40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2014-03-24T05:10:00Z</dcterms:created>
  <dcterms:modified xsi:type="dcterms:W3CDTF">2014-03-24T05:10:00Z</dcterms:modified>
</cp:coreProperties>
</file>