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AA" w:rsidRDefault="002535AA" w:rsidP="002535AA">
      <w:pPr>
        <w:pStyle w:val="Default"/>
      </w:pPr>
    </w:p>
    <w:p w:rsidR="002535AA" w:rsidRDefault="002535AA" w:rsidP="002535AA">
      <w:pPr>
        <w:pStyle w:val="Default"/>
        <w:spacing w:before="300" w:after="180"/>
        <w:ind w:left="100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очерка В. Б. </w:t>
      </w:r>
      <w:proofErr w:type="spellStart"/>
      <w:r>
        <w:rPr>
          <w:b/>
          <w:bCs/>
          <w:sz w:val="23"/>
          <w:szCs w:val="23"/>
        </w:rPr>
        <w:t>Кобрина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2535AA" w:rsidRDefault="002535AA" w:rsidP="002535AA">
      <w:pPr>
        <w:pStyle w:val="Default"/>
        <w:spacing w:before="180"/>
        <w:ind w:left="20" w:right="30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«Кандидатура представителя семьи Романовых устраивала разные слои, и даже классы общества. Для боярства Романовы были свои — выходцы из одного из самых знатных боярских родов страны. </w:t>
      </w:r>
      <w:proofErr w:type="gramStart"/>
      <w:r>
        <w:rPr>
          <w:sz w:val="23"/>
          <w:szCs w:val="23"/>
        </w:rPr>
        <w:t>Их считали своими и те, кто был близок к опричному двору..., но и пострадавшие не чувствовали себя чуждыми этому семейству; среди его членов встречались казнённые и опальные в годы опричнины, сам Филарет оказался в сеннике при бывшем опричнике Борисе Годунове.</w:t>
      </w:r>
      <w:proofErr w:type="gramEnd"/>
      <w:r>
        <w:rPr>
          <w:sz w:val="23"/>
          <w:szCs w:val="23"/>
        </w:rPr>
        <w:t xml:space="preserve"> Наконец, Романовы пользовались большой популярностью среди казачества, с ними связывались многие иллюзии, и длительное пребывание Филарета в Тушине... заставляло и </w:t>
      </w:r>
      <w:proofErr w:type="gramStart"/>
      <w:r>
        <w:rPr>
          <w:sz w:val="23"/>
          <w:szCs w:val="23"/>
        </w:rPr>
        <w:t>бывших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тушинцев</w:t>
      </w:r>
      <w:proofErr w:type="spellEnd"/>
      <w:r>
        <w:rPr>
          <w:sz w:val="23"/>
          <w:szCs w:val="23"/>
        </w:rPr>
        <w:t xml:space="preserve"> не опасаться за свою судьбу при новом правительстве. Поскольку Филарет возглавил в своё время делегацию, которая пригласила на русский трон Владислава, то и сторонники польского королевича не беспокоились за своё будущее при Романовых». </w:t>
      </w:r>
    </w:p>
    <w:p w:rsidR="002535AA" w:rsidRDefault="002535AA" w:rsidP="002535AA">
      <w:pPr>
        <w:pStyle w:val="Default"/>
        <w:ind w:right="3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событии идёт речь в документе? В каком году оно </w:t>
      </w:r>
      <w:proofErr w:type="gramStart"/>
      <w:r>
        <w:rPr>
          <w:i/>
          <w:iCs/>
          <w:sz w:val="23"/>
          <w:szCs w:val="23"/>
        </w:rPr>
        <w:t>произошло и чем было</w:t>
      </w:r>
      <w:proofErr w:type="gramEnd"/>
      <w:r>
        <w:rPr>
          <w:i/>
          <w:iCs/>
          <w:sz w:val="23"/>
          <w:szCs w:val="23"/>
        </w:rPr>
        <w:t xml:space="preserve"> вызвано? </w:t>
      </w:r>
    </w:p>
    <w:p w:rsidR="002535AA" w:rsidRDefault="002535AA" w:rsidP="002535AA">
      <w:pPr>
        <w:pStyle w:val="Default"/>
        <w:ind w:right="3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Почему предпочтение было отдано Романовым? Укажите не менее трёх аргументов. </w:t>
      </w:r>
    </w:p>
    <w:p w:rsidR="009907F6" w:rsidRDefault="002535AA" w:rsidP="002535AA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обстоятельства предшествовали началу правления династии Романовых на русском престоле? Укажите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35AA"/>
    <w:rsid w:val="002535AA"/>
    <w:rsid w:val="00346171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2014-03-26T09:36:00Z</dcterms:created>
  <dcterms:modified xsi:type="dcterms:W3CDTF">2014-03-26T09:36:00Z</dcterms:modified>
</cp:coreProperties>
</file>