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F" w:rsidRPr="00511BAF" w:rsidRDefault="00511BAF" w:rsidP="00511BA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11BA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Магницкий Леонтий Филиппович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11BAF">
        <w:rPr>
          <w:rFonts w:ascii="Arial" w:eastAsia="Times New Roman" w:hAnsi="Arial" w:cs="Arial"/>
          <w:color w:val="000000"/>
          <w:lang w:eastAsia="ru-RU"/>
        </w:rPr>
        <w:t xml:space="preserve">Преподаватель математики в Школе математических и </w:t>
      </w:r>
      <w:proofErr w:type="spellStart"/>
      <w:r w:rsidRPr="00511BAF">
        <w:rPr>
          <w:rFonts w:ascii="Arial" w:eastAsia="Times New Roman" w:hAnsi="Arial" w:cs="Arial"/>
          <w:color w:val="000000"/>
          <w:lang w:eastAsia="ru-RU"/>
        </w:rPr>
        <w:t>навигацких</w:t>
      </w:r>
      <w:proofErr w:type="spellEnd"/>
      <w:r w:rsidRPr="00511BAF">
        <w:rPr>
          <w:rFonts w:ascii="Arial" w:eastAsia="Times New Roman" w:hAnsi="Arial" w:cs="Arial"/>
          <w:color w:val="000000"/>
          <w:lang w:eastAsia="ru-RU"/>
        </w:rPr>
        <w:t xml:space="preserve"> наук в Москве (с 1701 г.), автор первого русского печатного руководства «Арифметика» – свода математических знаний того времени.</w:t>
      </w:r>
    </w:p>
    <w:p w:rsidR="00511BAF" w:rsidRPr="00511BAF" w:rsidRDefault="00511BAF" w:rsidP="00511BAF">
      <w:pPr>
        <w:pStyle w:val="2"/>
      </w:pPr>
      <w:r>
        <w:t xml:space="preserve">Магницкий Михаил Леонтьевич </w:t>
      </w:r>
      <w:r>
        <w:rPr>
          <w:color w:val="000000"/>
          <w:sz w:val="22"/>
          <w:szCs w:val="22"/>
        </w:rPr>
        <w:t xml:space="preserve">Государственный деятель. В молодости был близок к М. М. Сперанскому, после его падения сослан в Вологду. В 1816 г. возвращен в Петербург, прощен, назначен вице-губернатором в Воронеж, затем губернатором в Симбирск. С 1819 г. – в Петербурге, член правления училищ при Министерстве духовных дел и народного просвещения. Провел ревизию Казанского университета, пришел к выводу о распространении вольнодумства, предложил закрыть университет или коренным образом перестроить. После ревизии из университета уволены 11 профессоров, изъяты вольнодумные книги. </w:t>
      </w:r>
      <w:proofErr w:type="gramStart"/>
      <w:r>
        <w:rPr>
          <w:color w:val="000000"/>
          <w:sz w:val="22"/>
          <w:szCs w:val="22"/>
        </w:rPr>
        <w:t>Назначен попечителем Казанского учебного округа, приступил к реорганизации университета: расширению изучения богословия за счет естественных наук и прекращения преподавания новейшей истории.</w:t>
      </w:r>
      <w:proofErr w:type="gramEnd"/>
      <w:r>
        <w:rPr>
          <w:color w:val="000000"/>
          <w:sz w:val="22"/>
          <w:szCs w:val="22"/>
        </w:rPr>
        <w:t xml:space="preserve"> На таких же основах он предлагал построить университетское образование в целом. После воцарения Николая I </w:t>
      </w:r>
      <w:proofErr w:type="gramStart"/>
      <w:r>
        <w:rPr>
          <w:color w:val="000000"/>
          <w:sz w:val="22"/>
          <w:szCs w:val="22"/>
        </w:rPr>
        <w:t>уволен</w:t>
      </w:r>
      <w:proofErr w:type="gramEnd"/>
      <w:r>
        <w:rPr>
          <w:color w:val="000000"/>
          <w:sz w:val="22"/>
          <w:szCs w:val="22"/>
        </w:rPr>
        <w:t xml:space="preserve"> за финансовые нарушения.</w:t>
      </w:r>
    </w:p>
    <w:p w:rsidR="00511BAF" w:rsidRPr="00511BAF" w:rsidRDefault="00511BAF" w:rsidP="00511BAF">
      <w:pPr>
        <w:pStyle w:val="2"/>
      </w:pPr>
      <w:r>
        <w:t xml:space="preserve">Майков Аполлон Николаевич </w:t>
      </w:r>
      <w:r>
        <w:rPr>
          <w:color w:val="000000"/>
          <w:sz w:val="22"/>
          <w:szCs w:val="22"/>
        </w:rPr>
        <w:t xml:space="preserve">Русский поэт, член-корреспондент Петербургской АН (1853). В1842 в Петербурге вышла первая книга – «Стихотворения Аполлона </w:t>
      </w:r>
      <w:proofErr w:type="spellStart"/>
      <w:r>
        <w:rPr>
          <w:color w:val="000000"/>
          <w:sz w:val="22"/>
          <w:szCs w:val="22"/>
        </w:rPr>
        <w:t>Майкова</w:t>
      </w:r>
      <w:proofErr w:type="spellEnd"/>
      <w:r>
        <w:rPr>
          <w:color w:val="000000"/>
          <w:sz w:val="22"/>
          <w:szCs w:val="22"/>
        </w:rPr>
        <w:t>». Также писал поэмы («Две судьбы», 1845; «Княжна ***, 1878), драматические поэмы или лирические драмы («Три смерти», 1851; «Странник», 1867; Два мира, 1872; другая редакция 1882), баллады («Емшан», 1875).</w:t>
      </w:r>
    </w:p>
    <w:p w:rsidR="00511BAF" w:rsidRPr="00511BAF" w:rsidRDefault="00511BAF" w:rsidP="00511BAF">
      <w:pPr>
        <w:pStyle w:val="2"/>
      </w:pPr>
      <w:r>
        <w:t xml:space="preserve">Матвеев Андрей Матвеевич </w:t>
      </w:r>
      <w:r>
        <w:rPr>
          <w:color w:val="000000"/>
          <w:sz w:val="22"/>
          <w:szCs w:val="22"/>
        </w:rPr>
        <w:t>Художник. Обучался живописи в Голландии. Автор росписи Петропавловского собора. Наиболее известное произведение – «Автопортрет с женой».</w:t>
      </w:r>
    </w:p>
    <w:p w:rsidR="00511BAF" w:rsidRPr="00511BAF" w:rsidRDefault="00511BAF" w:rsidP="00511BAF">
      <w:pPr>
        <w:pStyle w:val="2"/>
      </w:pPr>
      <w:r>
        <w:t xml:space="preserve">Менделеев Дмитрий Иванович </w:t>
      </w:r>
      <w:r>
        <w:rPr>
          <w:color w:val="000000"/>
          <w:sz w:val="22"/>
          <w:szCs w:val="22"/>
        </w:rPr>
        <w:t xml:space="preserve">Выдающийся русский ученый-энциклопедист, автор фундаментальных исследований по химии, химической технологии, физике, метрологии, воздухоплаванию, метеорологии, сельскому хозяйству, экономике, народному просвещению и Одно из наиболее известных открытий – периодический закон химических элементов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«таблица Менделеева»).</w:t>
      </w:r>
    </w:p>
    <w:p w:rsidR="00511BAF" w:rsidRPr="00511BAF" w:rsidRDefault="00511BAF" w:rsidP="00511BAF">
      <w:pPr>
        <w:pStyle w:val="2"/>
      </w:pPr>
      <w:r>
        <w:t xml:space="preserve">Меншиков Александр Сергеевич </w:t>
      </w:r>
      <w:r>
        <w:rPr>
          <w:color w:val="000000"/>
          <w:sz w:val="22"/>
          <w:szCs w:val="22"/>
        </w:rPr>
        <w:t xml:space="preserve">Светлейший князь, государственный деятель и военачальник. Участник Русско-турецкой войны 1806–1812 гг., Отечественной войны 1812 г., Заграничных походов 1813–1814 гг., Русско-персидской войны 1826–1828 гг., Русско-турецкой войны 1828–1829 гг. В 1821 г. вместе с М. С. Воронцовым и Н. Н. Новосильцевым разработал и представил Александру I проект отмены крепостного права (последствий не имел). С 1823 г. – на дипломатической службе. С 1827 г. – начальник Морского штаба, фактически управлял Морским министерством. С 1830 г. – член Государственного совета. В 1853 г. вел переговоры с Турцией, закончившиеся разрывом отношений и началом Крымской войны. С осени 1853 г. – главнокомандующий сухопутными и морскими силами в Крыму. Потерпел поражения в сражениях на р. </w:t>
      </w:r>
      <w:proofErr w:type="spellStart"/>
      <w:r>
        <w:rPr>
          <w:color w:val="000000"/>
          <w:sz w:val="22"/>
          <w:szCs w:val="22"/>
        </w:rPr>
        <w:t>Альме</w:t>
      </w:r>
      <w:proofErr w:type="spellEnd"/>
      <w:r>
        <w:rPr>
          <w:color w:val="000000"/>
          <w:sz w:val="22"/>
          <w:szCs w:val="22"/>
        </w:rPr>
        <w:t xml:space="preserve"> и при </w:t>
      </w:r>
      <w:proofErr w:type="spellStart"/>
      <w:r>
        <w:rPr>
          <w:color w:val="000000"/>
          <w:sz w:val="22"/>
          <w:szCs w:val="22"/>
        </w:rPr>
        <w:t>Инкермане</w:t>
      </w:r>
      <w:proofErr w:type="spellEnd"/>
      <w:r>
        <w:rPr>
          <w:color w:val="000000"/>
          <w:sz w:val="22"/>
          <w:szCs w:val="22"/>
        </w:rPr>
        <w:t>. В феврале 1855 г. смещен с поста главнокомандующего «по болезни», с 1856 г. уволен в отставку с оставлением членом Государственного совета. Участвовал в подготовке Крестьянской реформы 1861 г.</w:t>
      </w:r>
    </w:p>
    <w:p w:rsidR="00511BAF" w:rsidRPr="00511BAF" w:rsidRDefault="00511BAF" w:rsidP="00511BAF">
      <w:pPr>
        <w:pStyle w:val="2"/>
      </w:pPr>
      <w:r>
        <w:t xml:space="preserve">Мечников Илья Ильич </w:t>
      </w:r>
      <w:r>
        <w:rPr>
          <w:color w:val="000000"/>
          <w:sz w:val="22"/>
          <w:szCs w:val="22"/>
        </w:rPr>
        <w:t xml:space="preserve">Биолог и патолог, один из основоположников сравнительной патологии, эволюционной эмбриологии, иммунологии, создатель научной школы. Почетный член Петербургской АН (1902). Окончил Харьковский </w:t>
      </w:r>
      <w:r>
        <w:rPr>
          <w:color w:val="000000"/>
          <w:sz w:val="22"/>
          <w:szCs w:val="22"/>
        </w:rPr>
        <w:lastRenderedPageBreak/>
        <w:t>университет (1864). Создал теорию происхождения многоклеточных организмов. Открыл явление фагоцитоза (1883), создал фагоцитарную теорию иммунитета. Выйдя в отставку, в знак протеста против реакционной политики правительства в области просвещения, основал сначала частную лабораторию, а затем первую в России бактериологическую станцию (1886). С 1888 г</w:t>
      </w:r>
      <w:proofErr w:type="gramStart"/>
      <w:r>
        <w:rPr>
          <w:color w:val="000000"/>
          <w:sz w:val="22"/>
          <w:szCs w:val="22"/>
        </w:rPr>
        <w:t xml:space="preserve">. -- </w:t>
      </w:r>
      <w:proofErr w:type="gramEnd"/>
      <w:r>
        <w:rPr>
          <w:color w:val="000000"/>
          <w:sz w:val="22"/>
          <w:szCs w:val="22"/>
        </w:rPr>
        <w:t>в Пастеровском институте (Париж). Проживая до конца жизни в Париже, Мечников не порывал связи с Россией, систематически переписывался с К. А. Тимирязевым, И. М. Сеченовым, И. П. Павловым, Д. И. Менделеевым и др. У него специализировались и работали многие русские ученые, и сам он неоднократно приезжал в Россию. Лауреат Нобелевской премии (1908).</w:t>
      </w:r>
    </w:p>
    <w:p w:rsidR="00511BAF" w:rsidRPr="00511BAF" w:rsidRDefault="00511BAF" w:rsidP="00511BAF">
      <w:pPr>
        <w:pStyle w:val="2"/>
      </w:pPr>
      <w:r>
        <w:t xml:space="preserve">Милорадович Михаил Андреевич </w:t>
      </w:r>
      <w:r>
        <w:rPr>
          <w:color w:val="000000"/>
          <w:sz w:val="22"/>
          <w:szCs w:val="22"/>
        </w:rPr>
        <w:t xml:space="preserve">Военачальник, граф (с 1813 г.) Участник Русско-шведской войны 1788 – 1790 гг., Итальянского и Швейцарского походов А. В. Суворова, войны с Францией 1805 г., Русско-турецкой войны 1806 – 1812 гг. В 1810 – 1812 гг. – киевский военный губернатор. Участник Отечественной войны 1812 г., командовал правым флангом русских войск в Бородинском сражении, в ходе контрнаступления русской армии командовал ее авангардом. Отличился в Заграничном походе, командовал гвардией в сражении при Лейпциге. В 1814 – 1818 гг. – командир гвардейского корпуса. С августа 1818 г. - петербургский военный генерал-губернатор. В период междуцарствия в 1825 г. пытался препятствовать вступлению Николая I на престол. </w:t>
      </w:r>
      <w:proofErr w:type="gramStart"/>
      <w:r>
        <w:rPr>
          <w:color w:val="000000"/>
          <w:sz w:val="22"/>
          <w:szCs w:val="22"/>
        </w:rPr>
        <w:t>Смертельно ранен П. Г. Каховским во время восстания 14 декабря 1825 г. на Сенатской площади.</w:t>
      </w:r>
      <w:proofErr w:type="gramEnd"/>
    </w:p>
    <w:p w:rsidR="00511BAF" w:rsidRPr="00511BAF" w:rsidRDefault="00511BAF" w:rsidP="00511BAF">
      <w:pPr>
        <w:pStyle w:val="2"/>
      </w:pPr>
      <w:proofErr w:type="spellStart"/>
      <w:r>
        <w:t>Милютин</w:t>
      </w:r>
      <w:proofErr w:type="spellEnd"/>
      <w:r>
        <w:t xml:space="preserve"> Дмитрий Алексеевич </w:t>
      </w:r>
      <w:r>
        <w:rPr>
          <w:color w:val="000000"/>
          <w:sz w:val="22"/>
          <w:szCs w:val="22"/>
        </w:rPr>
        <w:t>Государственный и военный деятель, фельдмаршал. Брат Н. А. Милютина. В 1856 г. предложил проект коренной военной реформы. Выступал за освобождение крестьян с землей. С 1861 г. – военный министр. Под его руководством осуществлена военная реформа 1874 г.</w:t>
      </w:r>
    </w:p>
    <w:p w:rsidR="00511BAF" w:rsidRPr="00511BAF" w:rsidRDefault="00511BAF" w:rsidP="00511BAF">
      <w:pPr>
        <w:pStyle w:val="2"/>
      </w:pPr>
      <w:proofErr w:type="spellStart"/>
      <w:r>
        <w:t>Милютин</w:t>
      </w:r>
      <w:proofErr w:type="spellEnd"/>
      <w:r>
        <w:t xml:space="preserve"> Николай Алексеевич </w:t>
      </w:r>
      <w:r>
        <w:rPr>
          <w:color w:val="000000"/>
          <w:sz w:val="22"/>
          <w:szCs w:val="22"/>
        </w:rPr>
        <w:t>Либеральный государственный деятель. Брат Д. А. Милютина. С февраля 1859 г. – заместитель председателя Редакционных комиссий, основной автор проекта Крестьянской реформы.</w:t>
      </w:r>
    </w:p>
    <w:p w:rsidR="00511BAF" w:rsidRPr="00511BAF" w:rsidRDefault="00511BAF" w:rsidP="00511BAF">
      <w:pPr>
        <w:pStyle w:val="2"/>
      </w:pPr>
      <w:r>
        <w:t xml:space="preserve">Михайлов Александр Дмитриевич </w:t>
      </w:r>
      <w:r>
        <w:rPr>
          <w:color w:val="000000"/>
          <w:sz w:val="22"/>
          <w:szCs w:val="22"/>
        </w:rPr>
        <w:t xml:space="preserve">Революционер-народник. Один из лидеров "Земли и воли" и "Народной воли", организатор покушений на Александра II. В 1882 г. приговорен к вечной каторге. Умер в Петропавловской крепости. </w:t>
      </w:r>
    </w:p>
    <w:p w:rsidR="00511BAF" w:rsidRPr="00511BAF" w:rsidRDefault="00511BAF" w:rsidP="00511BAF">
      <w:pPr>
        <w:pStyle w:val="2"/>
      </w:pPr>
      <w:r>
        <w:t xml:space="preserve">Михайловский Николай Константинович </w:t>
      </w:r>
      <w:r>
        <w:rPr>
          <w:color w:val="000000"/>
          <w:sz w:val="22"/>
          <w:szCs w:val="22"/>
        </w:rPr>
        <w:t>Социолог, публицист, литературный критик. Ведущий идеолог либерального народничества. Сотрудничал в журналах "Отечественные записки", "Русское богатство". Один из организаторов партии "Народное право".</w:t>
      </w:r>
    </w:p>
    <w:p w:rsidR="00511BAF" w:rsidRPr="00511BAF" w:rsidRDefault="00511BAF" w:rsidP="00511BAF">
      <w:pPr>
        <w:pStyle w:val="2"/>
      </w:pPr>
      <w:r>
        <w:t xml:space="preserve">Морозов Николай Александрович </w:t>
      </w:r>
      <w:r>
        <w:rPr>
          <w:color w:val="000000"/>
          <w:sz w:val="22"/>
          <w:szCs w:val="22"/>
        </w:rPr>
        <w:t xml:space="preserve">Народник, ученый. Получил домашнее образование, страстно увлекшись естественными науками. Познакомившись с народнической молодежью, с 1874 г. участвовал в «хождении в народ», а после его провала уехал в Швейцарию, сотрудничал в журн. П. Л. Лаврова «Вперед!», вступил в I Интернационал. В 1875 г. по возвращении в Россию был арестован и судим по «Процессу 193-х», после предварительного заключения был отпущен на свободу. Опасаясь административной высылки, перешел на нелегальное положение и в 1878 г. вступил в организацию «Земля и воля», а после ее раскола в «Народную волю», став членом Исполнительного комитета, редактором партийной газеты. В 1880 г., после ареста типографии, Морозов временно выехал за границу, где собирал материал по истории революционного </w:t>
      </w:r>
      <w:r>
        <w:rPr>
          <w:color w:val="000000"/>
          <w:sz w:val="22"/>
          <w:szCs w:val="22"/>
        </w:rPr>
        <w:lastRenderedPageBreak/>
        <w:t xml:space="preserve">движения в России, познакомился с К. Марксом. В 1881 г. при переходе через границу во время возвращения был арестован. </w:t>
      </w:r>
      <w:proofErr w:type="gramStart"/>
      <w:r>
        <w:rPr>
          <w:color w:val="000000"/>
          <w:sz w:val="22"/>
          <w:szCs w:val="22"/>
        </w:rPr>
        <w:t>Приговорен</w:t>
      </w:r>
      <w:proofErr w:type="gramEnd"/>
      <w:r>
        <w:rPr>
          <w:color w:val="000000"/>
          <w:sz w:val="22"/>
          <w:szCs w:val="22"/>
        </w:rPr>
        <w:t xml:space="preserve"> к бессрочной каторге, которую отбывал в Алексеевском равелине Петропавловской крепости и Шлиссельбурге. В заключени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 xml:space="preserve"> овладел 11 языками, занимался химией, физикой, астрономией, математикой, историей. Был освобожден в октябре 1905 г. после 25-летнего заключения. Преподавал химию и астрономию, став профессором, автором ряда книг. В 1911 г. за антирелигиозную книгу стихов «Звездные песни» был осужден на год и отбыл наказание в Двинской крепости. Увлекшись воздухоплаванием, летал на первых аэропланах как исследователь, в том числе и над Шлиссельбургской крепостью через 10 лет после своего освобождения. Во время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ервой мировой войны 60-летний Морозов ездил на передовую корреспондентом газеты «Русские ведомости». В 1917 г. был близок кадетам, которые поддержали кандидатуру Морозова на выборах в Учредительное собрание. В 1918 г. Морозов стал директором биологической лаборатории, преобразованной в Ленинградский естественнонаучный институт им. П. Ф. Лесгафта. Морозову была предоставлена в пожизненное пользование усадьба его отца. Он был членом многих научных обществ, почетным академиком АН СССР. Умер 30 июля 1946 г. – последним из революционеров-народников.</w:t>
      </w:r>
    </w:p>
    <w:p w:rsidR="00511BAF" w:rsidRPr="00511BAF" w:rsidRDefault="00511BAF" w:rsidP="00511BAF">
      <w:pPr>
        <w:pStyle w:val="2"/>
      </w:pPr>
      <w:r>
        <w:t xml:space="preserve">Мочалов Павел Степанович </w:t>
      </w:r>
      <w:r>
        <w:rPr>
          <w:color w:val="000000"/>
          <w:sz w:val="22"/>
          <w:szCs w:val="22"/>
        </w:rPr>
        <w:t>Актер. Из семьи актеров, в прошлом крепостных. Крупнейший представитель романтизма в русском театре. С 1817 г. на московской сцене (с 1824 – в Малом театре).</w:t>
      </w:r>
    </w:p>
    <w:p w:rsidR="00511BAF" w:rsidRPr="00511BAF" w:rsidRDefault="00511BAF" w:rsidP="00511BAF">
      <w:pPr>
        <w:pStyle w:val="2"/>
      </w:pPr>
      <w:r>
        <w:t xml:space="preserve">Муравьев Александр Николаевич </w:t>
      </w:r>
      <w:r>
        <w:rPr>
          <w:color w:val="000000"/>
          <w:sz w:val="22"/>
          <w:szCs w:val="22"/>
        </w:rPr>
        <w:t xml:space="preserve">Декабрист, основатель «Союза спасения» (1816) и «Союза благоденствия» (1818), руководитель его московской управы. Окончил Московский университет. Участвовал в Отечественной войне 1812 г. и заграничных походах русской армии 1813–1814 гг. С 1815 г. полковник Гвардейского Генштаба. Выступал против крепостного права, за предоставление крестьянам земли и замену самодержавия конституционной монархией. Осенью 1818 г. вышел в отставку и вскоре отошел от тайного общества. В 1826 г. по делу декабристов приговорен к ссылке в Сибирь. С 1828 г. – на различных административных постах: в 1837–1839 гг. гражданский губернатор в Архангельске, в 1856–1861 гг. военный губернатор в Нижнем Новгороде. Активно содействовал подготовке крестьянской реформы 1861 г. С 1861 генерал-лейтенант и сенатор. </w:t>
      </w:r>
    </w:p>
    <w:p w:rsidR="00511BAF" w:rsidRPr="00511BAF" w:rsidRDefault="00511BAF" w:rsidP="00511BAF">
      <w:pPr>
        <w:pStyle w:val="2"/>
      </w:pPr>
      <w:r>
        <w:t xml:space="preserve">Муравьев Никита Михайлович </w:t>
      </w:r>
      <w:r>
        <w:rPr>
          <w:color w:val="000000"/>
          <w:sz w:val="22"/>
          <w:szCs w:val="22"/>
        </w:rPr>
        <w:t xml:space="preserve">Декабрист. Капитан гвардии. Участвовал в Отечественной войне 1812 г., Заграничном походе 1813 – 1814 гг. Один из основателей Союза спасения, член Союза благоденствия, член Верховного совета Северного общества и правитель его, автор проекта Конституции. Осужден по I разряду, приговорен к 20-летней каторге, срок сокращен до 15 лет. Каторгу отбывал в Читинском остроге и Петровском заводе. </w:t>
      </w:r>
      <w:proofErr w:type="gramStart"/>
      <w:r>
        <w:rPr>
          <w:color w:val="000000"/>
          <w:sz w:val="22"/>
          <w:szCs w:val="22"/>
        </w:rPr>
        <w:t xml:space="preserve">С 1835 г. переведен на поселение, проживал и умер в с. </w:t>
      </w:r>
      <w:proofErr w:type="spellStart"/>
      <w:r>
        <w:rPr>
          <w:color w:val="000000"/>
          <w:sz w:val="22"/>
          <w:szCs w:val="22"/>
        </w:rPr>
        <w:t>Урик</w:t>
      </w:r>
      <w:proofErr w:type="spellEnd"/>
      <w:r>
        <w:rPr>
          <w:color w:val="000000"/>
          <w:sz w:val="22"/>
          <w:szCs w:val="22"/>
        </w:rPr>
        <w:t xml:space="preserve"> Иркутского округа.</w:t>
      </w:r>
      <w:proofErr w:type="gramEnd"/>
    </w:p>
    <w:p w:rsidR="00511BAF" w:rsidRPr="00511BAF" w:rsidRDefault="00511BAF" w:rsidP="00511BAF">
      <w:pPr>
        <w:pStyle w:val="2"/>
      </w:pPr>
      <w:r>
        <w:t xml:space="preserve">Муравьев-Апостол Матвей Иванович </w:t>
      </w:r>
      <w:r>
        <w:rPr>
          <w:color w:val="000000"/>
          <w:sz w:val="22"/>
          <w:szCs w:val="22"/>
        </w:rPr>
        <w:t>Декабрист. Отставной подполковник. Участник Отечественной войны 1812 г. и Заграничных походов 1813–1814 гг. Вышел в отставку в 1822 г. Один из основателей «Союза спасения», член «Союза благоденствия», Южного общества, участник восстания Черниговского полка. Осужден по I разряду к 20-летней каторге, срок сокращен до 15 лет, затем по высочайшему повелению сразу отправлен на поселение в Сибирь. По амнистии 1856 г. восстановлен в правах, проживал в Твери, Москве, Петербурге.</w:t>
      </w:r>
    </w:p>
    <w:p w:rsidR="00511BAF" w:rsidRPr="00511BAF" w:rsidRDefault="00511BAF" w:rsidP="00511BAF">
      <w:pPr>
        <w:pStyle w:val="2"/>
      </w:pPr>
      <w:r>
        <w:lastRenderedPageBreak/>
        <w:t xml:space="preserve">Муравьев-Апостол Сергей Иванович </w:t>
      </w:r>
      <w:r>
        <w:rPr>
          <w:color w:val="000000"/>
          <w:sz w:val="22"/>
          <w:szCs w:val="22"/>
        </w:rPr>
        <w:t>Декабрист. Подполковник Черниговского полка. Участник Отечественной войны 1812 г., Заграничного похода 1813–1814 гг. Один из основателей «Союза спасения» и «Союза благоденствия», глава Васильковской управы Южного общества, руководитель восстания Черниговского полка. Осужден вне разрядов, в июле 1826 г. повешен.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AF"/>
    <w:rsid w:val="003339BD"/>
    <w:rsid w:val="003D73CC"/>
    <w:rsid w:val="00511BAF"/>
    <w:rsid w:val="00534000"/>
    <w:rsid w:val="006E5B43"/>
    <w:rsid w:val="0075500B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511BA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1BAF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BA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BAF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51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2014-03-18T10:30:00Z</dcterms:created>
  <dcterms:modified xsi:type="dcterms:W3CDTF">2014-03-18T10:34:00Z</dcterms:modified>
</cp:coreProperties>
</file>