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4A" w:rsidRDefault="005E764A" w:rsidP="005E764A">
      <w:pPr>
        <w:pStyle w:val="Default"/>
      </w:pPr>
    </w:p>
    <w:p w:rsidR="005E764A" w:rsidRDefault="005E764A" w:rsidP="005E764A">
      <w:pPr>
        <w:pStyle w:val="Default"/>
        <w:spacing w:before="180" w:after="138"/>
        <w:ind w:left="132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воспоминаний современника. </w:t>
      </w:r>
    </w:p>
    <w:p w:rsidR="005E764A" w:rsidRDefault="005E764A" w:rsidP="005E764A">
      <w:pPr>
        <w:pStyle w:val="Default"/>
        <w:spacing w:before="180"/>
        <w:ind w:right="20" w:firstLine="320"/>
        <w:rPr>
          <w:sz w:val="23"/>
          <w:szCs w:val="23"/>
        </w:rPr>
      </w:pPr>
      <w:r>
        <w:rPr>
          <w:sz w:val="23"/>
          <w:szCs w:val="23"/>
        </w:rPr>
        <w:t>«Попытки Г.Е. Львова, А.Ф. Керенского и даже генерала Л.Г. Корнилова включить Плеханова в состав правительства, к чему он сам вроде бы тоже склонялся, считая это своим революционным и гражданским долгом, закончились безрезультатно. Дело в том, что Петроградский Совет рабочих и солдатских депутатов, игравший до июля роль чуть ли не второй власти в России, отказался дать Георгию Валентиновичу свое «</w:t>
      </w:r>
      <w:proofErr w:type="spellStart"/>
      <w:proofErr w:type="gramStart"/>
      <w:r>
        <w:rPr>
          <w:sz w:val="23"/>
          <w:szCs w:val="23"/>
        </w:rPr>
        <w:t>благослове-ние</w:t>
      </w:r>
      <w:proofErr w:type="spellEnd"/>
      <w:proofErr w:type="gramEnd"/>
      <w:r>
        <w:rPr>
          <w:sz w:val="23"/>
          <w:szCs w:val="23"/>
        </w:rPr>
        <w:t xml:space="preserve">» на участие в правительстве, поскольку он [Плеханов] представлялся лидерам Совета слишком «буржуазным» и уже не популярным в народе политиком, а заговор Корнилова провалился. </w:t>
      </w:r>
    </w:p>
    <w:p w:rsidR="005E764A" w:rsidRDefault="005E764A" w:rsidP="005E764A">
      <w:pPr>
        <w:pStyle w:val="Default"/>
        <w:spacing w:before="180" w:after="155"/>
        <w:ind w:left="20" w:right="60"/>
        <w:rPr>
          <w:sz w:val="23"/>
          <w:szCs w:val="23"/>
        </w:rPr>
      </w:pPr>
      <w:r>
        <w:rPr>
          <w:sz w:val="23"/>
          <w:szCs w:val="23"/>
        </w:rPr>
        <w:t xml:space="preserve">«Апрельские тезисы», где был провозглашен курс на социалистическую революцию, Плеханов назвал бредом, а их автора считал целесообразным арестовать за подстрекательство к несвоевременному государственному перевороту, хотя и оговаривался, что у него нет фактов, которые свидетельствовали бы о связях лидера большевиков с германской разведкой. Основным аргументом Плеханова в споре с Лениным был ортодоксальный марксистский взгляд на необходимость отказа от преждевременного установления диктатуры пролетариата, если для этого не созрели объективные (высокий уровень развития капитализма) и субъективные (достаточный уровень культуры и сознательность пролетариата) условия». </w:t>
      </w:r>
    </w:p>
    <w:p w:rsidR="005E764A" w:rsidRDefault="005E764A" w:rsidP="005E764A">
      <w:pPr>
        <w:pStyle w:val="Default"/>
        <w:ind w:right="60" w:hanging="42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Назовите год описываемых событий. Укажите название правительства, о котором идёт речь в тексте. Кто возглавлял это правительство в марте — июле определенного вами года? </w:t>
      </w:r>
    </w:p>
    <w:p w:rsidR="005E764A" w:rsidRDefault="005E764A" w:rsidP="005E764A">
      <w:pPr>
        <w:pStyle w:val="Default"/>
        <w:ind w:right="60" w:hanging="42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Используя знания по истории, объясните, почему в октябре 1917 г. произошёл захват власти большевиками, несмотря на аргументы Г.В. Плеханова. Назовите не менее трёх причин. </w:t>
      </w:r>
    </w:p>
    <w:p w:rsidR="009907F6" w:rsidRDefault="005E764A" w:rsidP="005E764A"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>Используя текст документа и своё знание истории, объясните, каким было отношение Г.В. Плеханова к курсу В.И. Ленина на социалистическую революцию. Приведите не менее двух аргументов в подтверждение своего объяснения.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E764A"/>
    <w:rsid w:val="003A5683"/>
    <w:rsid w:val="005E764A"/>
    <w:rsid w:val="00655615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76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2014-03-24T05:22:00Z</dcterms:created>
  <dcterms:modified xsi:type="dcterms:W3CDTF">2014-03-24T05:22:00Z</dcterms:modified>
</cp:coreProperties>
</file>