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50" w:rsidRPr="006A0550" w:rsidRDefault="006A0550" w:rsidP="006A0550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 w:rsidRPr="006A0550"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Карл XII</w:t>
      </w: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>
        <w:rPr>
          <w:rFonts w:ascii="Arial" w:hAnsi="Arial" w:cs="Arial"/>
          <w:color w:val="000000"/>
        </w:rPr>
        <w:t>Король Швеции с 1697 г., полководец. В начале Северной войны одержал ряд крупных побед, но был разгромлен в Полтавской битве 27 июня 1709 г. Бежал в Турцию. Вернулся в Швецию в 1715 г. Погиб в походе в Норвегию в 1718 г.</w:t>
      </w:r>
    </w:p>
    <w:p w:rsidR="006A0550" w:rsidRPr="006A0550" w:rsidRDefault="006A0550" w:rsidP="006A0550">
      <w:pPr>
        <w:pStyle w:val="2"/>
      </w:pPr>
      <w:r>
        <w:t xml:space="preserve">Косой </w:t>
      </w:r>
      <w:proofErr w:type="spellStart"/>
      <w:r>
        <w:t>Федосий</w:t>
      </w:r>
      <w:proofErr w:type="spellEnd"/>
      <w:r>
        <w:t xml:space="preserve"> </w:t>
      </w:r>
      <w:r>
        <w:rPr>
          <w:color w:val="000000"/>
          <w:sz w:val="22"/>
          <w:szCs w:val="22"/>
        </w:rPr>
        <w:t xml:space="preserve">Еретик, слуга московского боярина. Постригся в одном из </w:t>
      </w:r>
      <w:proofErr w:type="spellStart"/>
      <w:r>
        <w:rPr>
          <w:color w:val="000000"/>
          <w:sz w:val="22"/>
          <w:szCs w:val="22"/>
        </w:rPr>
        <w:t>белозерских</w:t>
      </w:r>
      <w:proofErr w:type="spellEnd"/>
      <w:r>
        <w:rPr>
          <w:color w:val="000000"/>
          <w:sz w:val="22"/>
          <w:szCs w:val="22"/>
        </w:rPr>
        <w:t xml:space="preserve"> монастырей. Отвергал догмат о Троице, богочеловеческую природу Христа, почитание икон и креста, молитвы, церковные таинства, монастырское землевладение, церковную иерархию. В 1555 г. взят под стражу в монастыре, сумел бежать в Литву.</w:t>
      </w:r>
    </w:p>
    <w:p w:rsidR="006A0550" w:rsidRPr="006A0550" w:rsidRDefault="006A0550" w:rsidP="006A0550">
      <w:pPr>
        <w:pStyle w:val="2"/>
      </w:pPr>
      <w:proofErr w:type="spellStart"/>
      <w:r>
        <w:t>Костюшко</w:t>
      </w:r>
      <w:proofErr w:type="spellEnd"/>
      <w:r>
        <w:t xml:space="preserve"> </w:t>
      </w:r>
      <w:proofErr w:type="spellStart"/>
      <w:r>
        <w:t>Тадеуш</w:t>
      </w:r>
      <w:proofErr w:type="spellEnd"/>
      <w:r>
        <w:t xml:space="preserve"> </w:t>
      </w:r>
      <w:r>
        <w:rPr>
          <w:color w:val="000000"/>
          <w:sz w:val="22"/>
          <w:szCs w:val="22"/>
        </w:rPr>
        <w:t xml:space="preserve">Лидер польского национального движения. Участвовал в войне за независимость США 1775–1783 гг. на стороне колонистов. После войны вернулся в Польшу, где стал одним из руководителей движения за возрождение Польши. В 1794 г. после второго раздела Польши (1793) поднял восстание и провозгласил независимость Польского государства. В одном из сражений был ранен и захвачен в плен русскими войсками, отправленными на подавление выступления. </w:t>
      </w:r>
      <w:proofErr w:type="gramStart"/>
      <w:r>
        <w:rPr>
          <w:color w:val="000000"/>
          <w:sz w:val="22"/>
          <w:szCs w:val="22"/>
        </w:rPr>
        <w:t>Освобожден</w:t>
      </w:r>
      <w:proofErr w:type="gramEnd"/>
      <w:r>
        <w:rPr>
          <w:color w:val="000000"/>
          <w:sz w:val="22"/>
          <w:szCs w:val="22"/>
        </w:rPr>
        <w:t xml:space="preserve"> Павлом I.</w:t>
      </w:r>
    </w:p>
    <w:p w:rsidR="006A0550" w:rsidRPr="006A0550" w:rsidRDefault="006A0550" w:rsidP="006A0550">
      <w:pPr>
        <w:pStyle w:val="2"/>
      </w:pPr>
      <w:r>
        <w:t xml:space="preserve">Курбский Андрей Михайлович </w:t>
      </w:r>
      <w:r>
        <w:rPr>
          <w:color w:val="000000"/>
          <w:sz w:val="22"/>
          <w:szCs w:val="22"/>
        </w:rPr>
        <w:t xml:space="preserve">Князь, боярин, воевода. Член Избранной рады. Неоднократно участвовал в походах против </w:t>
      </w:r>
      <w:proofErr w:type="spellStart"/>
      <w:r>
        <w:rPr>
          <w:color w:val="000000"/>
          <w:sz w:val="22"/>
          <w:szCs w:val="22"/>
        </w:rPr>
        <w:t>крымцев</w:t>
      </w:r>
      <w:proofErr w:type="spellEnd"/>
      <w:r>
        <w:rPr>
          <w:color w:val="000000"/>
          <w:sz w:val="22"/>
          <w:szCs w:val="22"/>
        </w:rPr>
        <w:t xml:space="preserve"> и казанских татар, в том числе во взятии Казани в 1552 г. В 1558–1563 гг. участвовал в Ливонской войне. В 1563 г., узнав об угрозе опалы, бежал в Литву, где получил богатые пожалования и возглавил польские армии, сражавшиеся против русских войск. Автор трех обвинительных писем Ивану Грозному и «Истории о великом князе Московском».</w:t>
      </w:r>
    </w:p>
    <w:p w:rsidR="006A0550" w:rsidRPr="006A0550" w:rsidRDefault="006A0550" w:rsidP="006A0550">
      <w:pPr>
        <w:pStyle w:val="2"/>
      </w:pPr>
      <w:proofErr w:type="spellStart"/>
      <w:r>
        <w:t>Кучум</w:t>
      </w:r>
      <w:proofErr w:type="spellEnd"/>
      <w:r>
        <w:t xml:space="preserve"> </w:t>
      </w:r>
      <w:r>
        <w:rPr>
          <w:color w:val="000000"/>
          <w:sz w:val="22"/>
          <w:szCs w:val="22"/>
        </w:rPr>
        <w:t>Правитель Сибирского ханства. В 1581 г. был разбит отрядами Ермака, но продолжал борьбу. Был убит в 1598 г.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A0550"/>
    <w:rsid w:val="00170433"/>
    <w:rsid w:val="003339BD"/>
    <w:rsid w:val="003D73CC"/>
    <w:rsid w:val="00534000"/>
    <w:rsid w:val="006A0550"/>
    <w:rsid w:val="006E5B43"/>
    <w:rsid w:val="008B79FB"/>
    <w:rsid w:val="008E17C2"/>
    <w:rsid w:val="0099730B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6A0550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5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550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customStyle="1" w:styleId="p1">
    <w:name w:val="p1"/>
    <w:basedOn w:val="a"/>
    <w:rsid w:val="006A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5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2014-03-17T07:35:00Z</dcterms:created>
  <dcterms:modified xsi:type="dcterms:W3CDTF">2014-03-17T07:36:00Z</dcterms:modified>
</cp:coreProperties>
</file>