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68" w:rsidRDefault="00C52D68" w:rsidP="00C52D68">
      <w:pPr>
        <w:pStyle w:val="Default"/>
      </w:pPr>
    </w:p>
    <w:p w:rsidR="00C52D68" w:rsidRDefault="00C52D68" w:rsidP="00C52D68">
      <w:pPr>
        <w:pStyle w:val="Default"/>
        <w:spacing w:before="60" w:after="60"/>
        <w:ind w:left="20" w:firstLine="3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совместного заявления двух политических деятелей. </w:t>
      </w:r>
    </w:p>
    <w:p w:rsidR="00C52D68" w:rsidRDefault="00C52D68" w:rsidP="00C52D68">
      <w:pPr>
        <w:pStyle w:val="Default"/>
        <w:spacing w:before="60"/>
        <w:ind w:left="20" w:right="60" w:firstLine="320"/>
        <w:rPr>
          <w:sz w:val="23"/>
          <w:szCs w:val="23"/>
        </w:rPr>
      </w:pPr>
      <w:r>
        <w:rPr>
          <w:sz w:val="23"/>
          <w:szCs w:val="23"/>
        </w:rPr>
        <w:t xml:space="preserve">«Мы глубочайше убеждены, что объявлять сейчас вооружённое восстание — значит ставить на карту не только судьбу нашей партии, но и судьбу русской и международной революции... </w:t>
      </w:r>
    </w:p>
    <w:p w:rsidR="00C52D68" w:rsidRDefault="00C52D68" w:rsidP="00C52D68">
      <w:pPr>
        <w:pStyle w:val="Default"/>
        <w:ind w:left="20" w:right="60" w:firstLine="320"/>
        <w:rPr>
          <w:sz w:val="23"/>
          <w:szCs w:val="23"/>
        </w:rPr>
      </w:pPr>
      <w:r>
        <w:rPr>
          <w:sz w:val="23"/>
          <w:szCs w:val="23"/>
        </w:rPr>
        <w:t xml:space="preserve">Шансы нашей партии на выборах в Учредительное собрание превосходны. Разговоры о том, что наше влияние... начинает падать и тому подобное, мы считаем решительно ни на чем не основанными. В устах наших политических противников эти утверждения просто приём политической игры, рассчитанной именно на то, чтобы вызвать наше выступление... в условиях, благоприятных для наших врагов. Наше влияние... растёт. </w:t>
      </w:r>
      <w:proofErr w:type="spellStart"/>
      <w:proofErr w:type="gramStart"/>
      <w:r>
        <w:rPr>
          <w:sz w:val="23"/>
          <w:szCs w:val="23"/>
        </w:rPr>
        <w:t>Це-лые</w:t>
      </w:r>
      <w:proofErr w:type="spellEnd"/>
      <w:proofErr w:type="gramEnd"/>
      <w:r>
        <w:rPr>
          <w:sz w:val="23"/>
          <w:szCs w:val="23"/>
        </w:rPr>
        <w:t xml:space="preserve"> пласты трудящегося населения только ещё начинают захватываться им. При правильной тактике мы можем получить треть, а то и больше мест в Учредительном собрании... </w:t>
      </w:r>
    </w:p>
    <w:p w:rsidR="00C52D68" w:rsidRDefault="00C52D68" w:rsidP="00C52D68">
      <w:pPr>
        <w:pStyle w:val="Default"/>
        <w:ind w:left="20" w:right="60" w:firstLine="320"/>
        <w:rPr>
          <w:sz w:val="23"/>
          <w:szCs w:val="23"/>
        </w:rPr>
      </w:pPr>
      <w:r>
        <w:rPr>
          <w:sz w:val="23"/>
          <w:szCs w:val="23"/>
        </w:rPr>
        <w:t xml:space="preserve">Только на Советы сможет опереться в своей революционной работе и Учредительное собрание. Учредительное собрание плюс Советы — вот тот комбинированный тип государственных учреждений, к которому мы идем... </w:t>
      </w:r>
    </w:p>
    <w:p w:rsidR="00C52D68" w:rsidRDefault="00C52D68" w:rsidP="00C52D68">
      <w:pPr>
        <w:pStyle w:val="Default"/>
        <w:ind w:left="20" w:right="60" w:firstLine="320"/>
        <w:rPr>
          <w:sz w:val="23"/>
          <w:szCs w:val="23"/>
        </w:rPr>
      </w:pPr>
      <w:r>
        <w:rPr>
          <w:sz w:val="23"/>
          <w:szCs w:val="23"/>
        </w:rPr>
        <w:t xml:space="preserve">Говорят: 1) за нас уже большинство народа в России и 2) за нас большинство международного пролетариата. Увы! — ни то, ни другое неверно, и в этом всё дело. В России за нас большинство рабочих и значительная часть солдат. Но всё остальное — под вопросом. Мы все уверены, например, что если дело теперь дойдет до выборов в Учредительное собрание, то крестьяне будут голосовать в большинстве за эсеров. Что же это — случайность? Солдатская масса поддерживает нас не за лозунг войны, а за лозунг мира... Если мы, взявши власть сейчас одни, придём (в силу всего мирового положения) к необходимости вести революционную войну, солдатская масса отхлынет от нас... </w:t>
      </w:r>
    </w:p>
    <w:p w:rsidR="00C52D68" w:rsidRDefault="00C52D68" w:rsidP="00C52D68">
      <w:pPr>
        <w:pStyle w:val="Default"/>
        <w:spacing w:before="180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Но, поскольку выбор зависит от нас, мы можем и должны теперь ограничиться оборонительной позицией. Временное правительство часто бессильно провести в жизнь свои контрреволюционные намерения. Оно расшатано. Силы солдат и рабочих достаточны, чтобы не дать осуществиться таким шагам Керенского и компании». </w:t>
      </w:r>
    </w:p>
    <w:p w:rsidR="00C52D68" w:rsidRDefault="00C52D68" w:rsidP="00C52D68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Определите авторов заявления. </w:t>
      </w:r>
      <w:proofErr w:type="gramStart"/>
      <w:r>
        <w:rPr>
          <w:i/>
          <w:iCs/>
          <w:sz w:val="23"/>
          <w:szCs w:val="23"/>
        </w:rPr>
        <w:t>Представителями</w:t>
      </w:r>
      <w:proofErr w:type="gramEnd"/>
      <w:r>
        <w:rPr>
          <w:i/>
          <w:iCs/>
          <w:sz w:val="23"/>
          <w:szCs w:val="23"/>
        </w:rPr>
        <w:t xml:space="preserve"> какой политической партии они были? </w:t>
      </w:r>
    </w:p>
    <w:p w:rsidR="00C52D68" w:rsidRDefault="00C52D68" w:rsidP="00C52D68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и знаний по истории укажите не менее трёх аргументов, которые приводились сторонниками вооруженного восстания. </w:t>
      </w:r>
    </w:p>
    <w:p w:rsidR="009907F6" w:rsidRDefault="00C52D68" w:rsidP="00C52D68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Укажите не менее трёх аргументов, которые приводятся авторами в заявлении против идеи проведения вооруженного восстания на данном историческом этапе.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2D68"/>
    <w:rsid w:val="00586C70"/>
    <w:rsid w:val="00655615"/>
    <w:rsid w:val="00883983"/>
    <w:rsid w:val="008E7319"/>
    <w:rsid w:val="00C52D68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2014-03-24T05:28:00Z</dcterms:created>
  <dcterms:modified xsi:type="dcterms:W3CDTF">2014-03-24T05:29:00Z</dcterms:modified>
</cp:coreProperties>
</file>