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4" w:rsidRDefault="005B60A4" w:rsidP="005B60A4">
      <w:pPr>
        <w:pStyle w:val="Default"/>
      </w:pPr>
    </w:p>
    <w:p w:rsidR="005B60A4" w:rsidRDefault="005B60A4" w:rsidP="005B60A4">
      <w:pPr>
        <w:pStyle w:val="Default"/>
        <w:spacing w:after="60"/>
        <w:ind w:left="7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исследования В. </w:t>
      </w:r>
      <w:proofErr w:type="spellStart"/>
      <w:r>
        <w:rPr>
          <w:b/>
          <w:bCs/>
          <w:sz w:val="23"/>
          <w:szCs w:val="23"/>
        </w:rPr>
        <w:t>Замулина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B60A4" w:rsidRDefault="005B60A4" w:rsidP="005B60A4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«Необходимо признать, что момент для проведения контрудара 12 июля был выбран неудачно. «Армия вводилась в бой, а мы слабо знали обстановку, которая была на этом участке крайне сложной и напряженной, — вспоминал А.С. </w:t>
      </w:r>
      <w:proofErr w:type="spellStart"/>
      <w:r>
        <w:rPr>
          <w:sz w:val="23"/>
          <w:szCs w:val="23"/>
        </w:rPr>
        <w:t>Жадов</w:t>
      </w:r>
      <w:proofErr w:type="spellEnd"/>
      <w:r>
        <w:rPr>
          <w:sz w:val="23"/>
          <w:szCs w:val="23"/>
        </w:rPr>
        <w:t xml:space="preserve">. — Информация штаба армии о действиях противника и о своих войсках фронтовым командованием была нерегулярной...» А.С. </w:t>
      </w:r>
      <w:proofErr w:type="spellStart"/>
      <w:r>
        <w:rPr>
          <w:sz w:val="23"/>
          <w:szCs w:val="23"/>
        </w:rPr>
        <w:t>Жадову</w:t>
      </w:r>
      <w:proofErr w:type="spellEnd"/>
      <w:r>
        <w:rPr>
          <w:sz w:val="23"/>
          <w:szCs w:val="23"/>
        </w:rPr>
        <w:t xml:space="preserve"> вторит Ротмистров П.А.: «Не имея полных данных о группировке противника и его намерениях, утром 12 июля войска Воронежского фронта начали контрудар...» Это привело к нанесению основного удара в лоб наступающей вражеской группировке, а не флангами, как предполагалось... </w:t>
      </w:r>
    </w:p>
    <w:p w:rsidR="005B60A4" w:rsidRDefault="005B60A4" w:rsidP="005B60A4">
      <w:pPr>
        <w:pStyle w:val="Default"/>
        <w:ind w:left="20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секрет, что Т-34 с трудом противостоял основной машине вермахта </w:t>
      </w:r>
      <w:proofErr w:type="spellStart"/>
      <w:r>
        <w:rPr>
          <w:sz w:val="23"/>
          <w:szCs w:val="23"/>
        </w:rPr>
        <w:t>Pz-IV</w:t>
      </w:r>
      <w:proofErr w:type="spellEnd"/>
      <w:r>
        <w:rPr>
          <w:sz w:val="23"/>
          <w:szCs w:val="23"/>
        </w:rPr>
        <w:t xml:space="preserve">, тем более «тиграм». На одну треть армия под Прохоровкой состояла из... слабых лёгких танков Т-70, предназначенных для ведения разведки и связи. Их нельзя было использовать в открытом бою против тяжёлых и средних танков противника, любой их снаряд легко уничтожал эти машины... </w:t>
      </w:r>
    </w:p>
    <w:p w:rsidR="005B60A4" w:rsidRDefault="005B60A4" w:rsidP="005B60A4">
      <w:pPr>
        <w:pStyle w:val="Default"/>
        <w:ind w:left="20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Нетрудно представить, что подобная ситуация не могла привести к разгрому врага, в лучшем случае к срыву наступления противника и значительным потерям... Наши потери на «танковом поле» </w:t>
      </w:r>
      <w:r>
        <w:rPr>
          <w:b/>
          <w:bCs/>
          <w:sz w:val="23"/>
          <w:szCs w:val="23"/>
        </w:rPr>
        <w:t xml:space="preserve">только по нашим данным превысили немецкие в 3 раза...» </w:t>
      </w:r>
    </w:p>
    <w:p w:rsidR="005B60A4" w:rsidRDefault="005B60A4" w:rsidP="005B60A4">
      <w:pPr>
        <w:pStyle w:val="Default"/>
        <w:ind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каком году и в </w:t>
      </w:r>
      <w:proofErr w:type="gramStart"/>
      <w:r>
        <w:rPr>
          <w:i/>
          <w:iCs/>
          <w:sz w:val="23"/>
          <w:szCs w:val="23"/>
        </w:rPr>
        <w:t>рамках</w:t>
      </w:r>
      <w:proofErr w:type="gramEnd"/>
      <w:r>
        <w:rPr>
          <w:i/>
          <w:iCs/>
          <w:sz w:val="23"/>
          <w:szCs w:val="23"/>
        </w:rPr>
        <w:t xml:space="preserve"> какой битвы происходило сражение под Прохоровкой? </w:t>
      </w:r>
    </w:p>
    <w:p w:rsidR="005B60A4" w:rsidRDefault="005B60A4" w:rsidP="005B60A4">
      <w:pPr>
        <w:pStyle w:val="Default"/>
        <w:ind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Приведите не менее двух причин победы войск Красной Армии в указанной вами битве. Назовите не менее двух последствий победоносного завершения этой битвы для дальнейших событий на советско-германском фронте. </w:t>
      </w:r>
    </w:p>
    <w:p w:rsidR="009907F6" w:rsidRDefault="005B60A4" w:rsidP="005B60A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По каким причинам генералы А.С. </w:t>
      </w:r>
      <w:proofErr w:type="spellStart"/>
      <w:r>
        <w:rPr>
          <w:i/>
          <w:iCs/>
          <w:sz w:val="23"/>
          <w:szCs w:val="23"/>
        </w:rPr>
        <w:t>Жадов</w:t>
      </w:r>
      <w:proofErr w:type="spellEnd"/>
      <w:r>
        <w:rPr>
          <w:i/>
          <w:iCs/>
          <w:sz w:val="23"/>
          <w:szCs w:val="23"/>
        </w:rPr>
        <w:t xml:space="preserve"> и П.А. Ротмистров оценивают контрудар советских танковых сил как неудачный? Укажите не менее трёх причин. Почему после танкового сражения под Прохоровкой немцы прекратили наступление и начали отход, если потери советских войск превышали немецкие? Приведите не менее двух объяснений.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60A4"/>
    <w:rsid w:val="00164E9B"/>
    <w:rsid w:val="005B60A4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2014-03-24T05:50:00Z</dcterms:created>
  <dcterms:modified xsi:type="dcterms:W3CDTF">2014-03-24T05:50:00Z</dcterms:modified>
</cp:coreProperties>
</file>