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3A" w:rsidRDefault="0026773A" w:rsidP="0026773A">
      <w:r>
        <w:t>Советская культура 1917 – 1941 годов: Развитие точных и естественных наук</w:t>
      </w:r>
    </w:p>
    <w:p w:rsidR="0026773A" w:rsidRDefault="0026773A" w:rsidP="0026773A">
      <w:r>
        <w:t xml:space="preserve">Советская власть уделяла большое внимание развитию технических и естественных наук. В 1918 г. был создан научно-технический отдел ВСНХ. В Петрограде открывается Рентгенологический и радиологический институт во главе с академиком А.Ф. Иоффе. Позднее из него выделился Физико-технический институт, сыгравший огромную роль в развитии отечественной физики. Позднее крупнейшими центрами теоретической физики стали Физический институт им. П.Н. Лебедева (ФИАН), руководимый С.И. Вавиловым, и Институт физических проблем, возглавляемый П.Л. </w:t>
      </w:r>
      <w:proofErr w:type="spellStart"/>
      <w:r>
        <w:t>Капицей</w:t>
      </w:r>
      <w:proofErr w:type="spellEnd"/>
      <w:r>
        <w:t>. В 30-х годах советские ученые провели глубокие исследования в области физики твердого тела, полупроводников, физики низких температур, атомного ядра. В 1937 г. в Ленинграде был пущен первый в Европе циклотрон.</w:t>
      </w:r>
    </w:p>
    <w:p w:rsidR="0026773A" w:rsidRDefault="0026773A" w:rsidP="0026773A">
      <w:r>
        <w:t>В Центральном аэрогидродинамическом институте (ЦАГИ) под руководством Н.Е. Жуковского закладывались принципы самолетостроения. Советские летчики на отечественных самолетах совершили в 20-х годах беспрецедентно дальние по тем временам перелеты (Москва – Пекин, Москва – Нью-Йорк). В 1933 г. была запущена первая советская ракета на жидком топливе.</w:t>
      </w:r>
    </w:p>
    <w:p w:rsidR="0026773A" w:rsidRDefault="0026773A" w:rsidP="0026773A">
      <w:r>
        <w:t>Труды химиков во главе с академиком С.В. Лебедевым позволили СССР во второй половине 30-х годов впервые в мире наладить производство искусственного каучука.</w:t>
      </w:r>
    </w:p>
    <w:p w:rsidR="0026773A" w:rsidRDefault="0026773A" w:rsidP="0026773A">
      <w:r>
        <w:t>Выдающихся успехов достигла советская биология. Продолжал работу И.П. Павлов. В 1929 г. была основана Всесоюзная академия сельскохозяйственных наук им. В.И. Ленина (ВАСХНИЛ), в составе которой было 12 институтов. Президентом ВАСХНИЛ стал Н.И. Вавилов, возглавивший также Всесоюзный институт растениеводства (ВИР). В то же время именно в 30-х годах началось восхождение Т.Д. Лысенко. В 1938 г. он стал президентом ВАСХНИЛ. Во второй половине 30-х годов Т.Д. Лысенко и его сторонники повели атаку на генетику, прибегая к политическим обвинениям. Многие крупные ученые подверглись репрессиям. Отечественной науке был нанесен тяжелый удар.</w:t>
      </w:r>
    </w:p>
    <w:p w:rsidR="001A06B3" w:rsidRDefault="0026773A" w:rsidP="0026773A">
      <w:r>
        <w:t>Взгляды Т.Д. Лысенко не соответствовали уровню науки ХХ в. Так, он утверждал наследование приобретенных признаков, отрицал существование гена. Тем не менее, фальсифицируя результаты своих опытов и широко раздавая необоснованные обещания, Т.Д. Лысенко сумел добиться расположения властей. В 1940 г. был арестован Н.И. Вавилов (умер в тюрьме в 1943 г.).</w:t>
      </w:r>
      <w:bookmarkStart w:id="0" w:name="_GoBack"/>
      <w:bookmarkEnd w:id="0"/>
    </w:p>
    <w:sectPr w:rsidR="001A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B9"/>
    <w:rsid w:val="000468B9"/>
    <w:rsid w:val="001A06B3"/>
    <w:rsid w:val="0026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2008-12-31T22:26:00Z</dcterms:created>
  <dcterms:modified xsi:type="dcterms:W3CDTF">2008-12-31T22:27:00Z</dcterms:modified>
</cp:coreProperties>
</file>