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CB" w:rsidRPr="009241CB" w:rsidRDefault="009241CB" w:rsidP="009241CB">
      <w:pPr>
        <w:spacing w:before="150" w:after="150" w:line="240" w:lineRule="auto"/>
        <w:ind w:left="150" w:right="150"/>
        <w:jc w:val="center"/>
        <w:outlineLvl w:val="3"/>
        <w:rPr>
          <w:rFonts w:ascii="Arial" w:eastAsia="Times New Roman" w:hAnsi="Arial" w:cs="Arial"/>
          <w:b/>
          <w:bCs/>
          <w:color w:val="862935"/>
          <w:sz w:val="45"/>
          <w:szCs w:val="45"/>
          <w:lang w:eastAsia="ru-RU"/>
        </w:rPr>
      </w:pPr>
      <w:r w:rsidRPr="009241CB">
        <w:rPr>
          <w:rFonts w:ascii="Arial" w:eastAsia="Times New Roman" w:hAnsi="Arial" w:cs="Arial"/>
          <w:b/>
          <w:bCs/>
          <w:color w:val="862935"/>
          <w:sz w:val="45"/>
          <w:szCs w:val="45"/>
          <w:lang w:eastAsia="ru-RU"/>
        </w:rPr>
        <w:t>Балканский вопрос в 20-х гг. Русско-турецкая война 1828 – 1829 гг.</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В первой половине XIX в. отношения России и Турции оставались напряженными. По Бухарестскому миру 1812 г. Россия получила границы по Пруту и удержала за собой Западную Грузию и Абхазию. Турция обещала предоставить самоуправление Сербии. После нападения Наполеона на Россию эти обязательства были нарушены.</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 xml:space="preserve">После Венского конгресса Россия вновь подняла вопрос о Сербии. Однако Турция, рассчитывая на поддержку Англии и Австрии, проявила неуступчивость и даже потребовала вернуть </w:t>
      </w:r>
      <w:proofErr w:type="spellStart"/>
      <w:proofErr w:type="gramStart"/>
      <w:r w:rsidRPr="009241CB">
        <w:rPr>
          <w:rFonts w:ascii="Tahoma" w:eastAsia="Times New Roman" w:hAnsi="Tahoma" w:cs="Tahoma"/>
          <w:color w:val="000000"/>
          <w:sz w:val="33"/>
          <w:szCs w:val="33"/>
          <w:lang w:eastAsia="ru-RU"/>
        </w:rPr>
        <w:t>Сухум</w:t>
      </w:r>
      <w:proofErr w:type="spellEnd"/>
      <w:r w:rsidRPr="009241CB">
        <w:rPr>
          <w:rFonts w:ascii="Tahoma" w:eastAsia="Times New Roman" w:hAnsi="Tahoma" w:cs="Tahoma"/>
          <w:color w:val="000000"/>
          <w:sz w:val="33"/>
          <w:szCs w:val="33"/>
          <w:lang w:eastAsia="ru-RU"/>
        </w:rPr>
        <w:t xml:space="preserve"> и</w:t>
      </w:r>
      <w:proofErr w:type="gramEnd"/>
      <w:r w:rsidRPr="009241CB">
        <w:rPr>
          <w:rFonts w:ascii="Tahoma" w:eastAsia="Times New Roman" w:hAnsi="Tahoma" w:cs="Tahoma"/>
          <w:color w:val="000000"/>
          <w:sz w:val="33"/>
          <w:szCs w:val="33"/>
          <w:lang w:eastAsia="ru-RU"/>
        </w:rPr>
        <w:t> ряд других крепостей на Кавказе.</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Отношения с Турцией дополнительно обострились из-за положения на Балканах, особенно из-за греческого национального восстания 1821 г. Не оказав вооруженной поддержки повстанцам, возглавляемым </w:t>
      </w:r>
      <w:hyperlink r:id="rId5" w:tgtFrame="hist_popup" w:history="1">
        <w:r w:rsidRPr="009241CB">
          <w:rPr>
            <w:rFonts w:ascii="Arial" w:eastAsia="Times New Roman" w:hAnsi="Arial" w:cs="Arial"/>
            <w:b/>
            <w:bCs/>
            <w:color w:val="B75B68"/>
            <w:sz w:val="33"/>
            <w:szCs w:val="33"/>
            <w:lang w:eastAsia="ru-RU"/>
          </w:rPr>
          <w:t>А.К. Ипсиланти</w:t>
        </w:r>
      </w:hyperlink>
      <w:r w:rsidRPr="009241CB">
        <w:rPr>
          <w:rFonts w:ascii="Tahoma" w:eastAsia="Times New Roman" w:hAnsi="Tahoma" w:cs="Tahoma"/>
          <w:color w:val="000000"/>
          <w:sz w:val="33"/>
          <w:szCs w:val="33"/>
          <w:lang w:eastAsia="ru-RU"/>
        </w:rPr>
        <w:t>, чтобы не нарушать принципов Священного союза, исключавших вооруженную поддержку мятежников, Александр I все же заявил, что действия турок «вынудят Россию принять греков под свое покровительство». Россия разорвала отношения с Турцией. Протесты России против учиненной турками резни христиан не нашли поддержки у других великих держав, опасавшихся усиления позиций России на Балканах. Лишь в 1823 г. Англия признала Грецию воюющей стороной.</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В 1824 г. Россия предложила предоставить Греции автономию. Но Турция отказалась пойти на это и высадила в Греции свои войска. Разгром греков был неизбежен.</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В 1826 г. </w:t>
      </w:r>
      <w:hyperlink r:id="rId6" w:tgtFrame="hist_popup" w:history="1">
        <w:r w:rsidRPr="009241CB">
          <w:rPr>
            <w:rFonts w:ascii="Arial" w:eastAsia="Times New Roman" w:hAnsi="Arial" w:cs="Arial"/>
            <w:b/>
            <w:bCs/>
            <w:color w:val="B75B68"/>
            <w:sz w:val="33"/>
            <w:szCs w:val="33"/>
            <w:lang w:eastAsia="ru-RU"/>
          </w:rPr>
          <w:t>Николай I</w:t>
        </w:r>
      </w:hyperlink>
      <w:r w:rsidRPr="009241CB">
        <w:rPr>
          <w:rFonts w:ascii="Tahoma" w:eastAsia="Times New Roman" w:hAnsi="Tahoma" w:cs="Tahoma"/>
          <w:color w:val="000000"/>
          <w:sz w:val="33"/>
          <w:szCs w:val="33"/>
          <w:lang w:eastAsia="ru-RU"/>
        </w:rPr>
        <w:t xml:space="preserve"> заявил, что если европейские державы не вмешаются, то Россия будет действовать в одиночку. В результате Англия и Россия совместно </w:t>
      </w:r>
      <w:r w:rsidRPr="009241CB">
        <w:rPr>
          <w:rFonts w:ascii="Tahoma" w:eastAsia="Times New Roman" w:hAnsi="Tahoma" w:cs="Tahoma"/>
          <w:color w:val="000000"/>
          <w:sz w:val="33"/>
          <w:szCs w:val="33"/>
          <w:lang w:eastAsia="ru-RU"/>
        </w:rPr>
        <w:lastRenderedPageBreak/>
        <w:t>поддержали требование Греции о предоставлении независимости.</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В 1827 г. президент Греции </w:t>
      </w:r>
      <w:hyperlink r:id="rId7" w:tgtFrame="hist_popup" w:history="1">
        <w:r w:rsidRPr="009241CB">
          <w:rPr>
            <w:rFonts w:ascii="Arial" w:eastAsia="Times New Roman" w:hAnsi="Arial" w:cs="Arial"/>
            <w:b/>
            <w:bCs/>
            <w:color w:val="B75B68"/>
            <w:sz w:val="33"/>
            <w:szCs w:val="33"/>
            <w:lang w:eastAsia="ru-RU"/>
          </w:rPr>
          <w:t>И.А. </w:t>
        </w:r>
        <w:proofErr w:type="spellStart"/>
        <w:r w:rsidRPr="009241CB">
          <w:rPr>
            <w:rFonts w:ascii="Arial" w:eastAsia="Times New Roman" w:hAnsi="Arial" w:cs="Arial"/>
            <w:b/>
            <w:bCs/>
            <w:color w:val="B75B68"/>
            <w:sz w:val="33"/>
            <w:szCs w:val="33"/>
            <w:lang w:eastAsia="ru-RU"/>
          </w:rPr>
          <w:t>Каподистрия</w:t>
        </w:r>
        <w:proofErr w:type="spellEnd"/>
      </w:hyperlink>
      <w:r w:rsidRPr="009241CB">
        <w:rPr>
          <w:rFonts w:ascii="Tahoma" w:eastAsia="Times New Roman" w:hAnsi="Tahoma" w:cs="Tahoma"/>
          <w:color w:val="000000"/>
          <w:sz w:val="33"/>
          <w:szCs w:val="33"/>
          <w:lang w:eastAsia="ru-RU"/>
        </w:rPr>
        <w:t>, бывший дипломат русской службы, обратился к России за помощью. Не желая, чтобы Россия выступила в защиту Греции одна, западные державы согласились совместно оказать на Турцию давление.</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 xml:space="preserve">В октябре 1827 г. к берегам Турции подошла соединенная эскадра. Турки отклонили предъявленный им ультиматум о прекращении военных действий. Тогда союзники блокировали </w:t>
      </w:r>
      <w:proofErr w:type="spellStart"/>
      <w:r w:rsidRPr="009241CB">
        <w:rPr>
          <w:rFonts w:ascii="Tahoma" w:eastAsia="Times New Roman" w:hAnsi="Tahoma" w:cs="Tahoma"/>
          <w:color w:val="000000"/>
          <w:sz w:val="33"/>
          <w:szCs w:val="33"/>
          <w:lang w:eastAsia="ru-RU"/>
        </w:rPr>
        <w:t>Наваринскую</w:t>
      </w:r>
      <w:proofErr w:type="spellEnd"/>
      <w:r w:rsidRPr="009241CB">
        <w:rPr>
          <w:rFonts w:ascii="Tahoma" w:eastAsia="Times New Roman" w:hAnsi="Tahoma" w:cs="Tahoma"/>
          <w:color w:val="000000"/>
          <w:sz w:val="33"/>
          <w:szCs w:val="33"/>
          <w:lang w:eastAsia="ru-RU"/>
        </w:rPr>
        <w:t xml:space="preserve"> бухту и уничтожили турецкий флот.</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Но даже после этого Турция не пошла на уступки, рассчитывая на раскол между Россией и ее союзниками. Николай I, заручившись обещанием держав не выступать против России, объявил Турции войну. В апреле 1828 г. война началась.</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План ведения войны предусматривал активные действия на Балканах. Русские рассчитывали перейти Дунай, преодолеть Балканский хребет и уже в сентябре подойти к Константинополю. Кавказский </w:t>
      </w:r>
      <w:proofErr w:type="spellStart"/>
      <w:r w:rsidRPr="009241CB">
        <w:rPr>
          <w:rFonts w:ascii="Tahoma" w:eastAsia="Times New Roman" w:hAnsi="Tahoma" w:cs="Tahoma"/>
          <w:color w:val="000000"/>
          <w:sz w:val="33"/>
          <w:szCs w:val="33"/>
          <w:lang w:eastAsia="ru-RU"/>
        </w:rPr>
        <w:fldChar w:fldCharType="begin"/>
      </w:r>
      <w:r w:rsidRPr="009241CB">
        <w:rPr>
          <w:rFonts w:ascii="Tahoma" w:eastAsia="Times New Roman" w:hAnsi="Tahoma" w:cs="Tahoma"/>
          <w:color w:val="000000"/>
          <w:sz w:val="33"/>
          <w:szCs w:val="33"/>
          <w:lang w:eastAsia="ru-RU"/>
        </w:rPr>
        <w:instrText xml:space="preserve"> HYPERLINK "http://www.histrussia.ru/Storage/eor/1128/item1/04.html" \t "hist_popup" </w:instrText>
      </w:r>
      <w:r w:rsidRPr="009241CB">
        <w:rPr>
          <w:rFonts w:ascii="Tahoma" w:eastAsia="Times New Roman" w:hAnsi="Tahoma" w:cs="Tahoma"/>
          <w:color w:val="000000"/>
          <w:sz w:val="33"/>
          <w:szCs w:val="33"/>
          <w:lang w:eastAsia="ru-RU"/>
        </w:rPr>
        <w:fldChar w:fldCharType="separate"/>
      </w:r>
      <w:r w:rsidRPr="009241CB">
        <w:rPr>
          <w:rFonts w:ascii="Arial" w:eastAsia="Times New Roman" w:hAnsi="Arial" w:cs="Arial"/>
          <w:b/>
          <w:bCs/>
          <w:color w:val="B75B68"/>
          <w:sz w:val="33"/>
          <w:szCs w:val="33"/>
          <w:lang w:eastAsia="ru-RU"/>
        </w:rPr>
        <w:t>театр</w:t>
      </w:r>
      <w:r w:rsidRPr="009241CB">
        <w:rPr>
          <w:rFonts w:ascii="Tahoma" w:eastAsia="Times New Roman" w:hAnsi="Tahoma" w:cs="Tahoma"/>
          <w:color w:val="000000"/>
          <w:sz w:val="33"/>
          <w:szCs w:val="33"/>
          <w:lang w:eastAsia="ru-RU"/>
        </w:rPr>
        <w:fldChar w:fldCharType="end"/>
      </w:r>
      <w:r w:rsidRPr="009241CB">
        <w:rPr>
          <w:rFonts w:ascii="Tahoma" w:eastAsia="Times New Roman" w:hAnsi="Tahoma" w:cs="Tahoma"/>
          <w:color w:val="000000"/>
          <w:sz w:val="33"/>
          <w:szCs w:val="33"/>
          <w:lang w:eastAsia="ru-RU"/>
        </w:rPr>
        <w:t>считался</w:t>
      </w:r>
      <w:proofErr w:type="spellEnd"/>
      <w:r w:rsidRPr="009241CB">
        <w:rPr>
          <w:rFonts w:ascii="Tahoma" w:eastAsia="Times New Roman" w:hAnsi="Tahoma" w:cs="Tahoma"/>
          <w:color w:val="000000"/>
          <w:sz w:val="33"/>
          <w:szCs w:val="33"/>
          <w:lang w:eastAsia="ru-RU"/>
        </w:rPr>
        <w:t xml:space="preserve"> второстепенным, и командующему Кавказским корпусом предлагалось действовать самостоятельно.</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Русские войска не должны были идти через Сербию, Черногорию и наиболее населенные районы Болгарии. Это объяснялось стремлением России избежать обвинений со стороны западных держав в том, что она поднимает против султана его славянских подданных, нарушая тем самым принцип легитимизма, провозглашенный на Венском конгрессе.</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Наступление пришлось вести вдоль Черноморского побережья, что позволяло взаимодействовать с флотом, но затрудняло снабжение и заставляло действовать в районе, насыщенном турецкими крепостями.</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lastRenderedPageBreak/>
        <w:t>Русские войска на Балканах насчитывали 115 тыс. чел. На Кавказе имелось 45 тыс. чел., но для активных действий против Турции можно было выделить лишь 17 тыс. чел., так как остальные были заняты в боях против горцев или находились в оккупированных районах Ирана. Войска в те годы были подготовлены не столько для боя, сколько для парада. Вести точную стрельбу и гибко использовать боевые порядки они не умели.</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Весной 1828 г. войска перешли Прут, форсировали Дунай, затем овладели турецкими крепостями в низовьях Дуная. После этого русские стали готовить наступление на Варну и </w:t>
      </w:r>
      <w:proofErr w:type="spellStart"/>
      <w:r w:rsidRPr="009241CB">
        <w:rPr>
          <w:rFonts w:ascii="Tahoma" w:eastAsia="Times New Roman" w:hAnsi="Tahoma" w:cs="Tahoma"/>
          <w:color w:val="000000"/>
          <w:sz w:val="33"/>
          <w:szCs w:val="33"/>
          <w:lang w:eastAsia="ru-RU"/>
        </w:rPr>
        <w:t>Шумлу</w:t>
      </w:r>
      <w:proofErr w:type="spellEnd"/>
      <w:r w:rsidRPr="009241CB">
        <w:rPr>
          <w:rFonts w:ascii="Tahoma" w:eastAsia="Times New Roman" w:hAnsi="Tahoma" w:cs="Tahoma"/>
          <w:color w:val="000000"/>
          <w:sz w:val="33"/>
          <w:szCs w:val="33"/>
          <w:lang w:eastAsia="ru-RU"/>
        </w:rPr>
        <w:t xml:space="preserve">. Численность турецких гарнизонов этих крепостей значительно превышала численность осаждающих их русских войск. Осада </w:t>
      </w:r>
      <w:proofErr w:type="spellStart"/>
      <w:r w:rsidRPr="009241CB">
        <w:rPr>
          <w:rFonts w:ascii="Tahoma" w:eastAsia="Times New Roman" w:hAnsi="Tahoma" w:cs="Tahoma"/>
          <w:color w:val="000000"/>
          <w:sz w:val="33"/>
          <w:szCs w:val="33"/>
          <w:lang w:eastAsia="ru-RU"/>
        </w:rPr>
        <w:t>Шумлы</w:t>
      </w:r>
      <w:proofErr w:type="spellEnd"/>
      <w:r w:rsidRPr="009241CB">
        <w:rPr>
          <w:rFonts w:ascii="Tahoma" w:eastAsia="Times New Roman" w:hAnsi="Tahoma" w:cs="Tahoma"/>
          <w:color w:val="000000"/>
          <w:sz w:val="33"/>
          <w:szCs w:val="33"/>
          <w:lang w:eastAsia="ru-RU"/>
        </w:rPr>
        <w:t xml:space="preserve"> оказалась неудачной. Варну удалось взять в конце сентября 1827 г., после трехмесячной осады. Таким образом, план выполнить не удалось.</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К началу кампании 1829 г. отношения России с Англией и Австрией значительно ухудшились. Возросла опасность их вмешательства в войну на стороне Турции. Необходимо было ускорить завершение войны.</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 xml:space="preserve">Летом 1829 г. русские войска взяли турецкую крепость </w:t>
      </w:r>
      <w:proofErr w:type="spellStart"/>
      <w:r w:rsidRPr="009241CB">
        <w:rPr>
          <w:rFonts w:ascii="Tahoma" w:eastAsia="Times New Roman" w:hAnsi="Tahoma" w:cs="Tahoma"/>
          <w:color w:val="000000"/>
          <w:sz w:val="33"/>
          <w:szCs w:val="33"/>
          <w:lang w:eastAsia="ru-RU"/>
        </w:rPr>
        <w:t>Силистру</w:t>
      </w:r>
      <w:proofErr w:type="spellEnd"/>
      <w:r w:rsidRPr="009241CB">
        <w:rPr>
          <w:rFonts w:ascii="Tahoma" w:eastAsia="Times New Roman" w:hAnsi="Tahoma" w:cs="Tahoma"/>
          <w:color w:val="000000"/>
          <w:sz w:val="33"/>
          <w:szCs w:val="33"/>
          <w:lang w:eastAsia="ru-RU"/>
        </w:rPr>
        <w:t xml:space="preserve">, перешли Балканы и овладели </w:t>
      </w:r>
      <w:proofErr w:type="spellStart"/>
      <w:r w:rsidRPr="009241CB">
        <w:rPr>
          <w:rFonts w:ascii="Tahoma" w:eastAsia="Times New Roman" w:hAnsi="Tahoma" w:cs="Tahoma"/>
          <w:color w:val="000000"/>
          <w:sz w:val="33"/>
          <w:szCs w:val="33"/>
          <w:lang w:eastAsia="ru-RU"/>
        </w:rPr>
        <w:t>Андрианополем</w:t>
      </w:r>
      <w:proofErr w:type="spellEnd"/>
      <w:r w:rsidRPr="009241CB">
        <w:rPr>
          <w:rFonts w:ascii="Tahoma" w:eastAsia="Times New Roman" w:hAnsi="Tahoma" w:cs="Tahoma"/>
          <w:color w:val="000000"/>
          <w:sz w:val="33"/>
          <w:szCs w:val="33"/>
          <w:lang w:eastAsia="ru-RU"/>
        </w:rPr>
        <w:t xml:space="preserve">. На Кавказе уже летом 1828 г. русские взяли Карс, </w:t>
      </w:r>
      <w:proofErr w:type="spellStart"/>
      <w:r w:rsidRPr="009241CB">
        <w:rPr>
          <w:rFonts w:ascii="Tahoma" w:eastAsia="Times New Roman" w:hAnsi="Tahoma" w:cs="Tahoma"/>
          <w:color w:val="000000"/>
          <w:sz w:val="33"/>
          <w:szCs w:val="33"/>
          <w:lang w:eastAsia="ru-RU"/>
        </w:rPr>
        <w:t>Ардаган</w:t>
      </w:r>
      <w:proofErr w:type="spellEnd"/>
      <w:r w:rsidRPr="009241CB">
        <w:rPr>
          <w:rFonts w:ascii="Tahoma" w:eastAsia="Times New Roman" w:hAnsi="Tahoma" w:cs="Tahoma"/>
          <w:color w:val="000000"/>
          <w:sz w:val="33"/>
          <w:szCs w:val="33"/>
          <w:lang w:eastAsia="ru-RU"/>
        </w:rPr>
        <w:t xml:space="preserve"> и </w:t>
      </w:r>
      <w:proofErr w:type="spellStart"/>
      <w:r w:rsidRPr="009241CB">
        <w:rPr>
          <w:rFonts w:ascii="Tahoma" w:eastAsia="Times New Roman" w:hAnsi="Tahoma" w:cs="Tahoma"/>
          <w:color w:val="000000"/>
          <w:sz w:val="33"/>
          <w:szCs w:val="33"/>
          <w:lang w:eastAsia="ru-RU"/>
        </w:rPr>
        <w:t>Баязет</w:t>
      </w:r>
      <w:proofErr w:type="spellEnd"/>
      <w:r w:rsidRPr="009241CB">
        <w:rPr>
          <w:rFonts w:ascii="Tahoma" w:eastAsia="Times New Roman" w:hAnsi="Tahoma" w:cs="Tahoma"/>
          <w:color w:val="000000"/>
          <w:sz w:val="33"/>
          <w:szCs w:val="33"/>
          <w:lang w:eastAsia="ru-RU"/>
        </w:rPr>
        <w:t xml:space="preserve">, а в июне 1829 г. – Эрзерум. 20 августа (1.09) 1829 г. к русскому командующему прибыли турецкие представители с предложением о мирных переговорах. 2 (14) сентября был подписан </w:t>
      </w:r>
      <w:proofErr w:type="spellStart"/>
      <w:r w:rsidRPr="009241CB">
        <w:rPr>
          <w:rFonts w:ascii="Tahoma" w:eastAsia="Times New Roman" w:hAnsi="Tahoma" w:cs="Tahoma"/>
          <w:color w:val="000000"/>
          <w:sz w:val="33"/>
          <w:szCs w:val="33"/>
          <w:lang w:eastAsia="ru-RU"/>
        </w:rPr>
        <w:t>Андрианопольский</w:t>
      </w:r>
      <w:proofErr w:type="spellEnd"/>
      <w:r w:rsidRPr="009241CB">
        <w:rPr>
          <w:rFonts w:ascii="Tahoma" w:eastAsia="Times New Roman" w:hAnsi="Tahoma" w:cs="Tahoma"/>
          <w:color w:val="000000"/>
          <w:sz w:val="33"/>
          <w:szCs w:val="33"/>
          <w:lang w:eastAsia="ru-RU"/>
        </w:rPr>
        <w:t xml:space="preserve"> мир.</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 xml:space="preserve">Россия приобрела часть дельты Дуная и Восточную Армению. К ней перешло побережье Черного моря от устья Кубани до Поти. Была установлена свобода торгового судоходства через Босфор и Дарданеллы. Греция получила полную автономию, а через год стала независимой. Получили автономию также Сербия, </w:t>
      </w:r>
      <w:r w:rsidRPr="009241CB">
        <w:rPr>
          <w:rFonts w:ascii="Tahoma" w:eastAsia="Times New Roman" w:hAnsi="Tahoma" w:cs="Tahoma"/>
          <w:color w:val="000000"/>
          <w:sz w:val="33"/>
          <w:szCs w:val="33"/>
          <w:lang w:eastAsia="ru-RU"/>
        </w:rPr>
        <w:lastRenderedPageBreak/>
        <w:t>Валахия и Молдавия. Турция уплатила значительную контрибуцию.</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 xml:space="preserve">В результате войны возрос престиж России на Балканах. Россия приобрела определяющее влияние на Турцию. Попытки Англии добиться смягчения условий </w:t>
      </w:r>
      <w:proofErr w:type="spellStart"/>
      <w:r w:rsidRPr="009241CB">
        <w:rPr>
          <w:rFonts w:ascii="Tahoma" w:eastAsia="Times New Roman" w:hAnsi="Tahoma" w:cs="Tahoma"/>
          <w:color w:val="000000"/>
          <w:sz w:val="33"/>
          <w:szCs w:val="33"/>
          <w:lang w:eastAsia="ru-RU"/>
        </w:rPr>
        <w:t>Андрианопольского</w:t>
      </w:r>
      <w:proofErr w:type="spellEnd"/>
      <w:r w:rsidRPr="009241CB">
        <w:rPr>
          <w:rFonts w:ascii="Tahoma" w:eastAsia="Times New Roman" w:hAnsi="Tahoma" w:cs="Tahoma"/>
          <w:color w:val="000000"/>
          <w:sz w:val="33"/>
          <w:szCs w:val="33"/>
          <w:lang w:eastAsia="ru-RU"/>
        </w:rPr>
        <w:t xml:space="preserve"> мира были решительно отклонены.</w:t>
      </w:r>
    </w:p>
    <w:p w:rsidR="009241CB" w:rsidRPr="009241CB" w:rsidRDefault="009241CB" w:rsidP="009241CB">
      <w:pPr>
        <w:spacing w:before="150" w:after="150" w:line="240" w:lineRule="auto"/>
        <w:ind w:left="150" w:right="150"/>
        <w:rPr>
          <w:rFonts w:ascii="Tahoma" w:eastAsia="Times New Roman" w:hAnsi="Tahoma" w:cs="Tahoma"/>
          <w:color w:val="000000"/>
          <w:sz w:val="33"/>
          <w:szCs w:val="33"/>
          <w:lang w:eastAsia="ru-RU"/>
        </w:rPr>
      </w:pPr>
      <w:r w:rsidRPr="009241CB">
        <w:rPr>
          <w:rFonts w:ascii="Tahoma" w:eastAsia="Times New Roman" w:hAnsi="Tahoma" w:cs="Tahoma"/>
          <w:color w:val="000000"/>
          <w:sz w:val="33"/>
          <w:szCs w:val="33"/>
          <w:lang w:eastAsia="ru-RU"/>
        </w:rPr>
        <w:t>Более всех держав негодовала Австрия, считавшая, что утрата надежды на распространение своего влияния на Балканах превращает ее во второстепенное государство. Однако попытки австрийцев создать антирусскую коалицию потерпели в тот момент неудачу.</w:t>
      </w:r>
    </w:p>
    <w:p w:rsidR="00FD16BB" w:rsidRDefault="00FD16BB">
      <w:bookmarkStart w:id="0" w:name="_GoBack"/>
      <w:bookmarkEnd w:id="0"/>
    </w:p>
    <w:sectPr w:rsidR="00FD1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00"/>
    <w:rsid w:val="00004800"/>
    <w:rsid w:val="009241CB"/>
    <w:rsid w:val="00FD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241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41CB"/>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241CB"/>
  </w:style>
  <w:style w:type="paragraph" w:styleId="a3">
    <w:name w:val="Normal (Web)"/>
    <w:basedOn w:val="a"/>
    <w:uiPriority w:val="99"/>
    <w:semiHidden/>
    <w:unhideWhenUsed/>
    <w:rsid w:val="0092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241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41CB"/>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241CB"/>
  </w:style>
  <w:style w:type="paragraph" w:styleId="a3">
    <w:name w:val="Normal (Web)"/>
    <w:basedOn w:val="a"/>
    <w:uiPriority w:val="99"/>
    <w:semiHidden/>
    <w:unhideWhenUsed/>
    <w:rsid w:val="0092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russia.ru/Storage/eor/1128/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128/item1/02.html" TargetMode="External"/><Relationship Id="rId5" Type="http://schemas.openxmlformats.org/officeDocument/2006/relationships/hyperlink" Target="http://www.histrussia.ru/Storage/eor/1128/item1/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2014-12-09T09:21:00Z</dcterms:created>
  <dcterms:modified xsi:type="dcterms:W3CDTF">2014-12-09T09:21:00Z</dcterms:modified>
</cp:coreProperties>
</file>