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D0" w:rsidRPr="002A27D0" w:rsidRDefault="002A27D0" w:rsidP="002A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7D0">
        <w:rPr>
          <w:rFonts w:ascii="Times New Roman" w:hAnsi="Times New Roman" w:cs="Times New Roman"/>
          <w:b/>
          <w:sz w:val="28"/>
          <w:szCs w:val="28"/>
        </w:rPr>
        <w:t>Введение к Соборному уложению 1607 г. о крестьянском выходе</w:t>
      </w:r>
    </w:p>
    <w:p w:rsidR="002E28A7" w:rsidRDefault="002E28A7"/>
    <w:p w:rsidR="002A27D0" w:rsidRPr="002A27D0" w:rsidRDefault="002A27D0" w:rsidP="002A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7D0">
        <w:rPr>
          <w:rFonts w:ascii="Times New Roman" w:hAnsi="Times New Roman" w:cs="Times New Roman"/>
          <w:sz w:val="28"/>
          <w:szCs w:val="28"/>
        </w:rPr>
        <w:t xml:space="preserve">Лета 7115 (1607) марта в 9 день. </w:t>
      </w:r>
      <w:proofErr w:type="gramStart"/>
      <w:r w:rsidRPr="002A27D0">
        <w:rPr>
          <w:rFonts w:ascii="Times New Roman" w:hAnsi="Times New Roman" w:cs="Times New Roman"/>
          <w:sz w:val="28"/>
          <w:szCs w:val="28"/>
        </w:rPr>
        <w:t xml:space="preserve">Государь царь и великий князь Василий </w:t>
      </w:r>
      <w:proofErr w:type="spellStart"/>
      <w:r w:rsidRPr="002A27D0">
        <w:rPr>
          <w:rFonts w:ascii="Times New Roman" w:hAnsi="Times New Roman" w:cs="Times New Roman"/>
          <w:sz w:val="28"/>
          <w:szCs w:val="28"/>
        </w:rPr>
        <w:t>Иоанович</w:t>
      </w:r>
      <w:proofErr w:type="spellEnd"/>
      <w:r w:rsidRPr="002A27D0">
        <w:rPr>
          <w:rFonts w:ascii="Times New Roman" w:hAnsi="Times New Roman" w:cs="Times New Roman"/>
          <w:sz w:val="28"/>
          <w:szCs w:val="28"/>
        </w:rPr>
        <w:t xml:space="preserve"> всея </w:t>
      </w:r>
      <w:proofErr w:type="spellStart"/>
      <w:r w:rsidRPr="002A27D0">
        <w:rPr>
          <w:rFonts w:ascii="Times New Roman" w:hAnsi="Times New Roman" w:cs="Times New Roman"/>
          <w:sz w:val="28"/>
          <w:szCs w:val="28"/>
        </w:rPr>
        <w:t>Русии</w:t>
      </w:r>
      <w:proofErr w:type="spellEnd"/>
      <w:r w:rsidRPr="002A27D0">
        <w:rPr>
          <w:rFonts w:ascii="Times New Roman" w:hAnsi="Times New Roman" w:cs="Times New Roman"/>
          <w:sz w:val="28"/>
          <w:szCs w:val="28"/>
        </w:rPr>
        <w:t xml:space="preserve"> с отцом своим святейшим </w:t>
      </w:r>
      <w:proofErr w:type="spellStart"/>
      <w:r w:rsidRPr="002A27D0">
        <w:rPr>
          <w:rFonts w:ascii="Times New Roman" w:hAnsi="Times New Roman" w:cs="Times New Roman"/>
          <w:sz w:val="28"/>
          <w:szCs w:val="28"/>
        </w:rPr>
        <w:t>Гермогеном</w:t>
      </w:r>
      <w:proofErr w:type="spellEnd"/>
      <w:r w:rsidRPr="002A27D0">
        <w:rPr>
          <w:rFonts w:ascii="Times New Roman" w:hAnsi="Times New Roman" w:cs="Times New Roman"/>
          <w:sz w:val="28"/>
          <w:szCs w:val="28"/>
        </w:rPr>
        <w:t xml:space="preserve"> патриархом, со всем освященным собором и со своим царским синклитом, слушав доклада Поместной избы от бояр и дьяков, что переходом крестьян </w:t>
      </w:r>
      <w:proofErr w:type="spellStart"/>
      <w:r w:rsidRPr="002A27D0">
        <w:rPr>
          <w:rFonts w:ascii="Times New Roman" w:hAnsi="Times New Roman" w:cs="Times New Roman"/>
          <w:sz w:val="28"/>
          <w:szCs w:val="28"/>
        </w:rPr>
        <w:t>причинилися</w:t>
      </w:r>
      <w:proofErr w:type="spellEnd"/>
      <w:r w:rsidRPr="002A27D0">
        <w:rPr>
          <w:rFonts w:ascii="Times New Roman" w:hAnsi="Times New Roman" w:cs="Times New Roman"/>
          <w:sz w:val="28"/>
          <w:szCs w:val="28"/>
        </w:rPr>
        <w:t xml:space="preserve"> великие </w:t>
      </w:r>
      <w:proofErr w:type="spellStart"/>
      <w:r w:rsidRPr="002A27D0">
        <w:rPr>
          <w:rFonts w:ascii="Times New Roman" w:hAnsi="Times New Roman" w:cs="Times New Roman"/>
          <w:sz w:val="28"/>
          <w:szCs w:val="28"/>
        </w:rPr>
        <w:t>кромолы</w:t>
      </w:r>
      <w:proofErr w:type="spellEnd"/>
      <w:r w:rsidRPr="002A27D0">
        <w:rPr>
          <w:rFonts w:ascii="Times New Roman" w:hAnsi="Times New Roman" w:cs="Times New Roman"/>
          <w:sz w:val="28"/>
          <w:szCs w:val="28"/>
        </w:rPr>
        <w:t xml:space="preserve">, ябеды и насилия немощным от сильных, чего де при царе </w:t>
      </w:r>
      <w:proofErr w:type="spellStart"/>
      <w:r w:rsidRPr="002A27D0">
        <w:rPr>
          <w:rFonts w:ascii="Times New Roman" w:hAnsi="Times New Roman" w:cs="Times New Roman"/>
          <w:sz w:val="28"/>
          <w:szCs w:val="28"/>
        </w:rPr>
        <w:t>Иоане</w:t>
      </w:r>
      <w:proofErr w:type="spellEnd"/>
      <w:r w:rsidRPr="002A27D0">
        <w:rPr>
          <w:rFonts w:ascii="Times New Roman" w:hAnsi="Times New Roman" w:cs="Times New Roman"/>
          <w:sz w:val="28"/>
          <w:szCs w:val="28"/>
        </w:rPr>
        <w:t xml:space="preserve"> Васильевиче не было, потому что крестьяне выход имели вольный;</w:t>
      </w:r>
      <w:proofErr w:type="gramEnd"/>
      <w:r w:rsidRPr="002A27D0">
        <w:rPr>
          <w:rFonts w:ascii="Times New Roman" w:hAnsi="Times New Roman" w:cs="Times New Roman"/>
          <w:sz w:val="28"/>
          <w:szCs w:val="28"/>
        </w:rPr>
        <w:t xml:space="preserve"> а царь Феодор Иоаннович по наговору Бориса Годунова, не слушая совета старейших бояр, выход </w:t>
      </w:r>
      <w:proofErr w:type="spellStart"/>
      <w:r w:rsidRPr="002A27D0">
        <w:rPr>
          <w:rFonts w:ascii="Times New Roman" w:hAnsi="Times New Roman" w:cs="Times New Roman"/>
          <w:sz w:val="28"/>
          <w:szCs w:val="28"/>
        </w:rPr>
        <w:t>крестьяном</w:t>
      </w:r>
      <w:proofErr w:type="spellEnd"/>
      <w:r w:rsidRPr="002A27D0">
        <w:rPr>
          <w:rFonts w:ascii="Times New Roman" w:hAnsi="Times New Roman" w:cs="Times New Roman"/>
          <w:sz w:val="28"/>
          <w:szCs w:val="28"/>
        </w:rPr>
        <w:t xml:space="preserve"> заказал...</w:t>
      </w:r>
    </w:p>
    <w:p w:rsidR="002A27D0" w:rsidRDefault="002A27D0" w:rsidP="002A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7D0" w:rsidRPr="002A27D0" w:rsidRDefault="002A27D0" w:rsidP="002A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7D0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2A27D0" w:rsidRPr="002A27D0" w:rsidRDefault="002A27D0" w:rsidP="002A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7D0">
        <w:rPr>
          <w:rFonts w:ascii="Times New Roman" w:hAnsi="Times New Roman" w:cs="Times New Roman"/>
          <w:b/>
          <w:sz w:val="28"/>
          <w:szCs w:val="28"/>
        </w:rPr>
        <w:t>О каких «великих крамолах» идет речь в документе?</w:t>
      </w:r>
    </w:p>
    <w:p w:rsidR="002A27D0" w:rsidRPr="002A27D0" w:rsidRDefault="002A27D0" w:rsidP="002A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27D0" w:rsidRDefault="002A27D0"/>
    <w:sectPr w:rsidR="002A27D0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27D0"/>
    <w:rsid w:val="002A27D0"/>
    <w:rsid w:val="002E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2013-04-29T09:10:00Z</dcterms:created>
  <dcterms:modified xsi:type="dcterms:W3CDTF">2013-04-29T09:14:00Z</dcterms:modified>
</cp:coreProperties>
</file>