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Default="0053756C" w:rsidP="00537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указа о крестьянском землепользовании и землевладении (9 ноября 1906г.)</w:t>
      </w:r>
    </w:p>
    <w:p w:rsidR="0053756C" w:rsidRPr="00C228F9" w:rsidRDefault="0053756C" w:rsidP="00C228F9">
      <w:pPr>
        <w:jc w:val="both"/>
        <w:rPr>
          <w:rFonts w:ascii="Times New Roman" w:hAnsi="Times New Roman" w:cs="Times New Roman"/>
          <w:sz w:val="28"/>
          <w:szCs w:val="28"/>
        </w:rPr>
      </w:pPr>
      <w:r w:rsidRPr="00C228F9">
        <w:rPr>
          <w:rFonts w:ascii="Times New Roman" w:hAnsi="Times New Roman" w:cs="Times New Roman"/>
          <w:sz w:val="28"/>
          <w:szCs w:val="28"/>
        </w:rPr>
        <w:t>С 1 января 1907г. крестьяне приобретают право свободного выхода из общины, с укреплением в со</w:t>
      </w:r>
      <w:r w:rsidR="00C228F9" w:rsidRPr="00C228F9">
        <w:rPr>
          <w:rFonts w:ascii="Times New Roman" w:hAnsi="Times New Roman" w:cs="Times New Roman"/>
          <w:sz w:val="28"/>
          <w:szCs w:val="28"/>
        </w:rPr>
        <w:t>бс</w:t>
      </w:r>
      <w:r w:rsidRPr="00C228F9">
        <w:rPr>
          <w:rFonts w:ascii="Times New Roman" w:hAnsi="Times New Roman" w:cs="Times New Roman"/>
          <w:sz w:val="28"/>
          <w:szCs w:val="28"/>
        </w:rPr>
        <w:t>твенность отдельных домохозяев, переходящих к личному владению, участков из мирского надела.</w:t>
      </w:r>
    </w:p>
    <w:p w:rsidR="0053756C" w:rsidRPr="00C228F9" w:rsidRDefault="0053756C" w:rsidP="00C228F9">
      <w:pPr>
        <w:jc w:val="both"/>
        <w:rPr>
          <w:rFonts w:ascii="Times New Roman" w:hAnsi="Times New Roman" w:cs="Times New Roman"/>
          <w:sz w:val="28"/>
          <w:szCs w:val="28"/>
        </w:rPr>
      </w:pPr>
      <w:r w:rsidRPr="00C228F9">
        <w:rPr>
          <w:rFonts w:ascii="Times New Roman" w:hAnsi="Times New Roman" w:cs="Times New Roman"/>
          <w:sz w:val="28"/>
          <w:szCs w:val="28"/>
        </w:rPr>
        <w:t>1.Каждый домохозяин, владевший надельной землей на общинном праве, может во всяком времени требовать укрепления за собой в личную собственность причитающейся ему части из означенной земли.</w:t>
      </w:r>
    </w:p>
    <w:p w:rsidR="0053756C" w:rsidRPr="00C228F9" w:rsidRDefault="0053756C" w:rsidP="00C228F9">
      <w:pPr>
        <w:jc w:val="both"/>
        <w:rPr>
          <w:rFonts w:ascii="Times New Roman" w:hAnsi="Times New Roman" w:cs="Times New Roman"/>
          <w:sz w:val="28"/>
          <w:szCs w:val="28"/>
        </w:rPr>
      </w:pPr>
      <w:r w:rsidRPr="00C228F9">
        <w:rPr>
          <w:rFonts w:ascii="Times New Roman" w:hAnsi="Times New Roman" w:cs="Times New Roman"/>
          <w:sz w:val="28"/>
          <w:szCs w:val="28"/>
        </w:rPr>
        <w:t>2.В обществах, в коих не было общих переделов в течени</w:t>
      </w:r>
      <w:proofErr w:type="gramStart"/>
      <w:r w:rsidRPr="00C228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228F9">
        <w:rPr>
          <w:rFonts w:ascii="Times New Roman" w:hAnsi="Times New Roman" w:cs="Times New Roman"/>
          <w:sz w:val="28"/>
          <w:szCs w:val="28"/>
        </w:rPr>
        <w:t xml:space="preserve"> 24 – </w:t>
      </w:r>
      <w:proofErr w:type="spellStart"/>
      <w:r w:rsidRPr="00C228F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228F9">
        <w:rPr>
          <w:rFonts w:ascii="Times New Roman" w:hAnsi="Times New Roman" w:cs="Times New Roman"/>
          <w:sz w:val="28"/>
          <w:szCs w:val="28"/>
        </w:rPr>
        <w:t xml:space="preserve"> лет</w:t>
      </w:r>
      <w:r w:rsidR="00701C5B" w:rsidRPr="00C228F9">
        <w:rPr>
          <w:rFonts w:ascii="Times New Roman" w:hAnsi="Times New Roman" w:cs="Times New Roman"/>
          <w:sz w:val="28"/>
          <w:szCs w:val="28"/>
        </w:rPr>
        <w:t xml:space="preserve">, за каждым домохозяином укрепляются в </w:t>
      </w:r>
      <w:r w:rsidR="00C228F9" w:rsidRPr="00C228F9">
        <w:rPr>
          <w:rFonts w:ascii="Times New Roman" w:hAnsi="Times New Roman" w:cs="Times New Roman"/>
          <w:sz w:val="28"/>
          <w:szCs w:val="28"/>
        </w:rPr>
        <w:t>личную собственность, сверх усадебного</w:t>
      </w:r>
      <w:r w:rsidR="00701C5B" w:rsidRPr="00C228F9">
        <w:rPr>
          <w:rFonts w:ascii="Times New Roman" w:hAnsi="Times New Roman" w:cs="Times New Roman"/>
          <w:sz w:val="28"/>
          <w:szCs w:val="28"/>
        </w:rPr>
        <w:t xml:space="preserve"> участка, все участки земли, состоящие в его постоянном (неарендном) пользовании.</w:t>
      </w:r>
    </w:p>
    <w:p w:rsidR="00701C5B" w:rsidRPr="00C228F9" w:rsidRDefault="00701C5B" w:rsidP="00C228F9">
      <w:pPr>
        <w:jc w:val="both"/>
        <w:rPr>
          <w:rFonts w:ascii="Times New Roman" w:hAnsi="Times New Roman" w:cs="Times New Roman"/>
          <w:sz w:val="28"/>
          <w:szCs w:val="28"/>
        </w:rPr>
      </w:pPr>
      <w:r w:rsidRPr="00C228F9">
        <w:rPr>
          <w:rFonts w:ascii="Times New Roman" w:hAnsi="Times New Roman" w:cs="Times New Roman"/>
          <w:sz w:val="28"/>
          <w:szCs w:val="28"/>
        </w:rPr>
        <w:t xml:space="preserve">4.Домохозяева, за коими укреплены в личную собственность участки общинной земли, сохраняют за собой право пользования в неизменной доле теми сенокосными, лесными и другими угодьями, которые переделяются на особых основаниях, а также право участия в пользовании </w:t>
      </w:r>
      <w:proofErr w:type="spellStart"/>
      <w:r w:rsidRPr="00C228F9">
        <w:rPr>
          <w:rFonts w:ascii="Times New Roman" w:hAnsi="Times New Roman" w:cs="Times New Roman"/>
          <w:sz w:val="28"/>
          <w:szCs w:val="28"/>
        </w:rPr>
        <w:t>непеределяемыми</w:t>
      </w:r>
      <w:proofErr w:type="spellEnd"/>
      <w:r w:rsidRPr="00C228F9">
        <w:rPr>
          <w:rFonts w:ascii="Times New Roman" w:hAnsi="Times New Roman" w:cs="Times New Roman"/>
          <w:sz w:val="28"/>
          <w:szCs w:val="28"/>
        </w:rPr>
        <w:t xml:space="preserve"> угодьями, как – то: мирской усадебной землей, выгонами</w:t>
      </w:r>
      <w:proofErr w:type="gramStart"/>
      <w:r w:rsidRPr="00C228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28F9">
        <w:rPr>
          <w:rFonts w:ascii="Times New Roman" w:hAnsi="Times New Roman" w:cs="Times New Roman"/>
          <w:sz w:val="28"/>
          <w:szCs w:val="28"/>
        </w:rPr>
        <w:t xml:space="preserve"> пастбищами, оброчными статьями и др.</w:t>
      </w:r>
    </w:p>
    <w:p w:rsidR="00701C5B" w:rsidRPr="00C228F9" w:rsidRDefault="00701C5B" w:rsidP="00C228F9">
      <w:pPr>
        <w:jc w:val="both"/>
        <w:rPr>
          <w:rFonts w:ascii="Times New Roman" w:hAnsi="Times New Roman" w:cs="Times New Roman"/>
          <w:sz w:val="28"/>
          <w:szCs w:val="28"/>
        </w:rPr>
      </w:pPr>
      <w:r w:rsidRPr="00C228F9">
        <w:rPr>
          <w:rFonts w:ascii="Times New Roman" w:hAnsi="Times New Roman" w:cs="Times New Roman"/>
          <w:sz w:val="28"/>
          <w:szCs w:val="28"/>
        </w:rPr>
        <w:t xml:space="preserve">12.Каждый домохозяин, за коим укреплены участки надельной земли, имеет право на всякое время требовать, чтобы общество выделило ему взамен сих участков </w:t>
      </w:r>
      <w:proofErr w:type="gramStart"/>
      <w:r w:rsidRPr="00C228F9">
        <w:rPr>
          <w:rFonts w:ascii="Times New Roman" w:hAnsi="Times New Roman" w:cs="Times New Roman"/>
          <w:sz w:val="28"/>
          <w:szCs w:val="28"/>
        </w:rPr>
        <w:t>соответственными</w:t>
      </w:r>
      <w:proofErr w:type="gramEnd"/>
      <w:r w:rsidRPr="00C228F9">
        <w:rPr>
          <w:rFonts w:ascii="Times New Roman" w:hAnsi="Times New Roman" w:cs="Times New Roman"/>
          <w:sz w:val="28"/>
          <w:szCs w:val="28"/>
        </w:rPr>
        <w:t xml:space="preserve"> участок, по возможности к одному месту.</w:t>
      </w:r>
    </w:p>
    <w:p w:rsidR="00C228F9" w:rsidRPr="00C228F9" w:rsidRDefault="00C228F9" w:rsidP="00C228F9">
      <w:pPr>
        <w:jc w:val="both"/>
        <w:rPr>
          <w:rFonts w:ascii="Times New Roman" w:hAnsi="Times New Roman" w:cs="Times New Roman"/>
          <w:sz w:val="28"/>
          <w:szCs w:val="28"/>
        </w:rPr>
      </w:pPr>
      <w:r w:rsidRPr="00C228F9">
        <w:rPr>
          <w:rFonts w:ascii="Times New Roman" w:hAnsi="Times New Roman" w:cs="Times New Roman"/>
          <w:sz w:val="28"/>
          <w:szCs w:val="28"/>
        </w:rPr>
        <w:t>1. Определить цель аграрной реформы. Назовите её главные направления.</w:t>
      </w:r>
    </w:p>
    <w:p w:rsidR="00C228F9" w:rsidRPr="00C228F9" w:rsidRDefault="00C228F9" w:rsidP="00C228F9">
      <w:pPr>
        <w:jc w:val="both"/>
        <w:rPr>
          <w:rFonts w:ascii="Times New Roman" w:hAnsi="Times New Roman" w:cs="Times New Roman"/>
          <w:sz w:val="28"/>
          <w:szCs w:val="28"/>
        </w:rPr>
      </w:pPr>
      <w:r w:rsidRPr="00C228F9">
        <w:rPr>
          <w:rFonts w:ascii="Times New Roman" w:hAnsi="Times New Roman" w:cs="Times New Roman"/>
          <w:sz w:val="28"/>
          <w:szCs w:val="28"/>
        </w:rPr>
        <w:t>2.Определить П. А. Столыпин решился разрушить общину?</w:t>
      </w:r>
    </w:p>
    <w:p w:rsidR="00C228F9" w:rsidRPr="00C228F9" w:rsidRDefault="00C228F9" w:rsidP="00C228F9">
      <w:pPr>
        <w:jc w:val="both"/>
        <w:rPr>
          <w:rFonts w:ascii="Times New Roman" w:hAnsi="Times New Roman" w:cs="Times New Roman"/>
          <w:sz w:val="28"/>
          <w:szCs w:val="28"/>
        </w:rPr>
      </w:pPr>
      <w:r w:rsidRPr="00C228F9">
        <w:rPr>
          <w:rFonts w:ascii="Times New Roman" w:hAnsi="Times New Roman" w:cs="Times New Roman"/>
          <w:sz w:val="28"/>
          <w:szCs w:val="28"/>
        </w:rPr>
        <w:t>3.Что такое хутора и отруба? Кто выделился на хуторе и отруба?</w:t>
      </w:r>
    </w:p>
    <w:p w:rsidR="00C228F9" w:rsidRPr="00C228F9" w:rsidRDefault="00C228F9" w:rsidP="00C228F9">
      <w:pPr>
        <w:jc w:val="both"/>
        <w:rPr>
          <w:rFonts w:ascii="Times New Roman" w:hAnsi="Times New Roman" w:cs="Times New Roman"/>
          <w:sz w:val="28"/>
          <w:szCs w:val="28"/>
        </w:rPr>
      </w:pPr>
      <w:r w:rsidRPr="00C228F9">
        <w:rPr>
          <w:rFonts w:ascii="Times New Roman" w:hAnsi="Times New Roman" w:cs="Times New Roman"/>
          <w:sz w:val="28"/>
          <w:szCs w:val="28"/>
        </w:rPr>
        <w:t>4.В чем суть переселенческой политики. Чем она было обусловлена?</w:t>
      </w:r>
    </w:p>
    <w:p w:rsidR="00C228F9" w:rsidRPr="00C228F9" w:rsidRDefault="00C228F9" w:rsidP="00C228F9">
      <w:pPr>
        <w:jc w:val="both"/>
        <w:rPr>
          <w:rFonts w:ascii="Times New Roman" w:hAnsi="Times New Roman" w:cs="Times New Roman"/>
          <w:sz w:val="28"/>
          <w:szCs w:val="28"/>
        </w:rPr>
      </w:pPr>
      <w:r w:rsidRPr="00C228F9">
        <w:rPr>
          <w:rFonts w:ascii="Times New Roman" w:hAnsi="Times New Roman" w:cs="Times New Roman"/>
          <w:sz w:val="28"/>
          <w:szCs w:val="28"/>
        </w:rPr>
        <w:t>5.Используя знания по истории, вспомните, как крестьянство отнеслось к реформе? Почему историки считают итоги реформы противоречивыми?</w:t>
      </w:r>
    </w:p>
    <w:p w:rsidR="00C228F9" w:rsidRPr="00C228F9" w:rsidRDefault="00C228F9" w:rsidP="00C228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1C5B" w:rsidRPr="00C228F9" w:rsidRDefault="00701C5B" w:rsidP="00C228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8F9">
        <w:rPr>
          <w:rFonts w:ascii="Times New Roman" w:hAnsi="Times New Roman" w:cs="Times New Roman"/>
          <w:b/>
          <w:sz w:val="28"/>
          <w:szCs w:val="28"/>
        </w:rPr>
        <w:t>Из речи П. А. Столыпина в государственной думе (10 мая 1907г.)</w:t>
      </w:r>
    </w:p>
    <w:p w:rsidR="0075729E" w:rsidRPr="00C228F9" w:rsidRDefault="0075729E" w:rsidP="00C228F9">
      <w:pPr>
        <w:jc w:val="both"/>
        <w:rPr>
          <w:rFonts w:ascii="Times New Roman" w:hAnsi="Times New Roman" w:cs="Times New Roman"/>
          <w:sz w:val="28"/>
          <w:szCs w:val="28"/>
        </w:rPr>
      </w:pPr>
      <w:r w:rsidRPr="00C228F9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6E79B4" w:rsidRPr="00C228F9" w:rsidRDefault="006E79B4" w:rsidP="00C228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9B4" w:rsidRPr="00C228F9" w:rsidRDefault="006E79B4" w:rsidP="00C228F9">
      <w:pPr>
        <w:jc w:val="both"/>
        <w:rPr>
          <w:rFonts w:ascii="Times New Roman" w:hAnsi="Times New Roman" w:cs="Times New Roman"/>
          <w:sz w:val="28"/>
          <w:szCs w:val="28"/>
        </w:rPr>
      </w:pPr>
      <w:r w:rsidRPr="00C228F9">
        <w:rPr>
          <w:rFonts w:ascii="Times New Roman" w:hAnsi="Times New Roman" w:cs="Times New Roman"/>
          <w:sz w:val="28"/>
          <w:szCs w:val="28"/>
        </w:rPr>
        <w:lastRenderedPageBreak/>
        <w:t xml:space="preserve"> Я полагаю, что земля, которая распределялась бы между гражданами и отчуждалась бы у одних и передавалась бы другим местным </w:t>
      </w:r>
      <w:proofErr w:type="spellStart"/>
      <w:proofErr w:type="gramStart"/>
      <w:r w:rsidRPr="00C228F9">
        <w:rPr>
          <w:rFonts w:ascii="Times New Roman" w:hAnsi="Times New Roman" w:cs="Times New Roman"/>
          <w:sz w:val="28"/>
          <w:szCs w:val="28"/>
        </w:rPr>
        <w:t>социал</w:t>
      </w:r>
      <w:proofErr w:type="spellEnd"/>
      <w:r w:rsidRPr="00C228F9">
        <w:rPr>
          <w:rFonts w:ascii="Times New Roman" w:hAnsi="Times New Roman" w:cs="Times New Roman"/>
          <w:sz w:val="28"/>
          <w:szCs w:val="28"/>
        </w:rPr>
        <w:t xml:space="preserve"> – демократическим</w:t>
      </w:r>
      <w:proofErr w:type="gramEnd"/>
      <w:r w:rsidRPr="00C228F9">
        <w:rPr>
          <w:rFonts w:ascii="Times New Roman" w:hAnsi="Times New Roman" w:cs="Times New Roman"/>
          <w:sz w:val="28"/>
          <w:szCs w:val="28"/>
        </w:rPr>
        <w:t xml:space="preserve"> присутственным местам, - что эта земля </w:t>
      </w:r>
      <w:r w:rsidR="00FF7CE0" w:rsidRPr="00C228F9">
        <w:rPr>
          <w:rFonts w:ascii="Times New Roman" w:hAnsi="Times New Roman" w:cs="Times New Roman"/>
          <w:sz w:val="28"/>
          <w:szCs w:val="28"/>
        </w:rPr>
        <w:t>получила</w:t>
      </w:r>
      <w:r w:rsidRPr="00C228F9">
        <w:rPr>
          <w:rFonts w:ascii="Times New Roman" w:hAnsi="Times New Roman" w:cs="Times New Roman"/>
          <w:sz w:val="28"/>
          <w:szCs w:val="28"/>
        </w:rPr>
        <w:t xml:space="preserve"> бы </w:t>
      </w:r>
      <w:proofErr w:type="gramStart"/>
      <w:r w:rsidRPr="00C228F9">
        <w:rPr>
          <w:rFonts w:ascii="Times New Roman" w:hAnsi="Times New Roman" w:cs="Times New Roman"/>
          <w:sz w:val="28"/>
          <w:szCs w:val="28"/>
        </w:rPr>
        <w:t>скорое</w:t>
      </w:r>
      <w:proofErr w:type="gramEnd"/>
      <w:r w:rsidRPr="00C228F9">
        <w:rPr>
          <w:rFonts w:ascii="Times New Roman" w:hAnsi="Times New Roman" w:cs="Times New Roman"/>
          <w:sz w:val="28"/>
          <w:szCs w:val="28"/>
        </w:rPr>
        <w:t xml:space="preserve"> те же свойства, как вода и воздух.</w:t>
      </w:r>
    </w:p>
    <w:p w:rsidR="006E79B4" w:rsidRPr="00C228F9" w:rsidRDefault="006E79B4" w:rsidP="00C228F9">
      <w:pPr>
        <w:jc w:val="both"/>
        <w:rPr>
          <w:rFonts w:ascii="Times New Roman" w:hAnsi="Times New Roman" w:cs="Times New Roman"/>
          <w:sz w:val="28"/>
          <w:szCs w:val="28"/>
        </w:rPr>
      </w:pPr>
      <w:r w:rsidRPr="00C228F9">
        <w:rPr>
          <w:rFonts w:ascii="Times New Roman" w:hAnsi="Times New Roman" w:cs="Times New Roman"/>
          <w:sz w:val="28"/>
          <w:szCs w:val="28"/>
        </w:rPr>
        <w:t xml:space="preserve">Ею бы стали пользоваться, да, но улучшать ее, прилагать к ней свой труд с тем, чтобы результаты этого труда перешли к другому лицу, - этого никто не стал бы делать. Вообще, стимул к труду, та пружина, которая заставляет </w:t>
      </w:r>
      <w:proofErr w:type="gramStart"/>
      <w:r w:rsidRPr="00C228F9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C228F9">
        <w:rPr>
          <w:rFonts w:ascii="Times New Roman" w:hAnsi="Times New Roman" w:cs="Times New Roman"/>
          <w:sz w:val="28"/>
          <w:szCs w:val="28"/>
        </w:rPr>
        <w:t xml:space="preserve"> трудится, была бы сломленная. Каждый гражданин – а между ними всегда были и будут </w:t>
      </w:r>
      <w:r w:rsidR="00FF7CE0" w:rsidRPr="00C228F9">
        <w:rPr>
          <w:rFonts w:ascii="Times New Roman" w:hAnsi="Times New Roman" w:cs="Times New Roman"/>
          <w:sz w:val="28"/>
          <w:szCs w:val="28"/>
        </w:rPr>
        <w:t xml:space="preserve"> </w:t>
      </w:r>
      <w:r w:rsidRPr="00C228F9">
        <w:rPr>
          <w:rFonts w:ascii="Times New Roman" w:hAnsi="Times New Roman" w:cs="Times New Roman"/>
          <w:sz w:val="28"/>
          <w:szCs w:val="28"/>
        </w:rPr>
        <w:t>тунеядцы – будет знать, что он имеет право завить о желании получить</w:t>
      </w:r>
      <w:r w:rsidR="00FF7CE0" w:rsidRPr="00C228F9">
        <w:rPr>
          <w:rFonts w:ascii="Times New Roman" w:hAnsi="Times New Roman" w:cs="Times New Roman"/>
          <w:sz w:val="28"/>
          <w:szCs w:val="28"/>
        </w:rPr>
        <w:t xml:space="preserve"> землю, приложить совой труд к земле, затем, когда занятие это ему надоест, бросит ее и </w:t>
      </w:r>
      <w:proofErr w:type="gramStart"/>
      <w:r w:rsidR="00FF7CE0" w:rsidRPr="00C228F9">
        <w:rPr>
          <w:rFonts w:ascii="Times New Roman" w:hAnsi="Times New Roman" w:cs="Times New Roman"/>
          <w:sz w:val="28"/>
          <w:szCs w:val="28"/>
        </w:rPr>
        <w:t>пойти</w:t>
      </w:r>
      <w:proofErr w:type="gramEnd"/>
      <w:r w:rsidR="00FF7CE0" w:rsidRPr="00C228F9">
        <w:rPr>
          <w:rFonts w:ascii="Times New Roman" w:hAnsi="Times New Roman" w:cs="Times New Roman"/>
          <w:sz w:val="28"/>
          <w:szCs w:val="28"/>
        </w:rPr>
        <w:t xml:space="preserve"> опять бродить по белу свету. Все будет сравнено, - приравнять всех можно только к низшему уровню. Нельзя человека ленивого приравнять к </w:t>
      </w:r>
      <w:proofErr w:type="gramStart"/>
      <w:r w:rsidR="00FF7CE0" w:rsidRPr="00C228F9">
        <w:rPr>
          <w:rFonts w:ascii="Times New Roman" w:hAnsi="Times New Roman" w:cs="Times New Roman"/>
          <w:sz w:val="28"/>
          <w:szCs w:val="28"/>
        </w:rPr>
        <w:t>трудолюбивому</w:t>
      </w:r>
      <w:proofErr w:type="gramEnd"/>
      <w:r w:rsidR="00FF7CE0" w:rsidRPr="00C228F9">
        <w:rPr>
          <w:rFonts w:ascii="Times New Roman" w:hAnsi="Times New Roman" w:cs="Times New Roman"/>
          <w:sz w:val="28"/>
          <w:szCs w:val="28"/>
        </w:rPr>
        <w:t>, нельзя человека тупоумного приравнять к трудоспособному.</w:t>
      </w:r>
    </w:p>
    <w:p w:rsidR="00FF7CE0" w:rsidRPr="00C228F9" w:rsidRDefault="00FF7CE0" w:rsidP="00C228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8F9">
        <w:rPr>
          <w:rFonts w:ascii="Times New Roman" w:hAnsi="Times New Roman" w:cs="Times New Roman"/>
          <w:sz w:val="28"/>
          <w:szCs w:val="28"/>
        </w:rPr>
        <w:t xml:space="preserve">…Национализация земли представляет правительству гибельною для страны, а проект партии народной свободы, то есть </w:t>
      </w:r>
      <w:proofErr w:type="spellStart"/>
      <w:r w:rsidRPr="00C228F9">
        <w:rPr>
          <w:rFonts w:ascii="Times New Roman" w:hAnsi="Times New Roman" w:cs="Times New Roman"/>
          <w:sz w:val="28"/>
          <w:szCs w:val="28"/>
        </w:rPr>
        <w:t>полуэкспроприация</w:t>
      </w:r>
      <w:proofErr w:type="spellEnd"/>
      <w:r w:rsidRPr="00C2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8F9">
        <w:rPr>
          <w:rFonts w:ascii="Times New Roman" w:hAnsi="Times New Roman" w:cs="Times New Roman"/>
          <w:sz w:val="28"/>
          <w:szCs w:val="28"/>
        </w:rPr>
        <w:t>полунациаонализация</w:t>
      </w:r>
      <w:proofErr w:type="spellEnd"/>
      <w:r w:rsidRPr="00C228F9">
        <w:rPr>
          <w:rFonts w:ascii="Times New Roman" w:hAnsi="Times New Roman" w:cs="Times New Roman"/>
          <w:sz w:val="28"/>
          <w:szCs w:val="28"/>
        </w:rPr>
        <w:t>,- в конечном выводе, по нашему мнению,</w:t>
      </w:r>
      <w:r w:rsidR="0075729E" w:rsidRPr="00C228F9">
        <w:rPr>
          <w:rFonts w:ascii="Times New Roman" w:hAnsi="Times New Roman" w:cs="Times New Roman"/>
          <w:sz w:val="28"/>
          <w:szCs w:val="28"/>
        </w:rPr>
        <w:t xml:space="preserve"> приведет</w:t>
      </w:r>
      <w:r w:rsidRPr="00C228F9">
        <w:rPr>
          <w:rFonts w:ascii="Times New Roman" w:hAnsi="Times New Roman" w:cs="Times New Roman"/>
          <w:sz w:val="28"/>
          <w:szCs w:val="28"/>
        </w:rPr>
        <w:t xml:space="preserve"> к тем же результатам, как и правительства вполне определенна: правительство желает поднять крестьянское землевладение, оно желает  видеть крестьянина богатым, достаточным, так как где достаток, так, конечно, и просвещение там и настоящая свобода.</w:t>
      </w:r>
      <w:proofErr w:type="gramEnd"/>
    </w:p>
    <w:p w:rsidR="00FF7CE0" w:rsidRPr="00C228F9" w:rsidRDefault="00FF7CE0" w:rsidP="00C228F9">
      <w:pPr>
        <w:jc w:val="both"/>
        <w:rPr>
          <w:rFonts w:ascii="Times New Roman" w:hAnsi="Times New Roman" w:cs="Times New Roman"/>
          <w:sz w:val="28"/>
          <w:szCs w:val="28"/>
        </w:rPr>
      </w:pPr>
      <w:r w:rsidRPr="00C228F9">
        <w:rPr>
          <w:rFonts w:ascii="Times New Roman" w:hAnsi="Times New Roman" w:cs="Times New Roman"/>
          <w:sz w:val="28"/>
          <w:szCs w:val="28"/>
        </w:rPr>
        <w:t xml:space="preserve"> Но для этого необходимо дать возможность способному, трудолюбивому крестьянину, то есть соли земли русской,</w:t>
      </w:r>
      <w:r w:rsidR="007B45E4" w:rsidRPr="00C228F9">
        <w:rPr>
          <w:rFonts w:ascii="Times New Roman" w:hAnsi="Times New Roman" w:cs="Times New Roman"/>
          <w:sz w:val="28"/>
          <w:szCs w:val="28"/>
        </w:rPr>
        <w:t xml:space="preserve"> освободиться</w:t>
      </w:r>
      <w:r w:rsidRPr="00C228F9">
        <w:rPr>
          <w:rFonts w:ascii="Times New Roman" w:hAnsi="Times New Roman" w:cs="Times New Roman"/>
          <w:sz w:val="28"/>
          <w:szCs w:val="28"/>
        </w:rPr>
        <w:t xml:space="preserve"> о тех тисков,</w:t>
      </w:r>
      <w:r w:rsidR="007B45E4" w:rsidRPr="00C228F9">
        <w:rPr>
          <w:rFonts w:ascii="Times New Roman" w:hAnsi="Times New Roman" w:cs="Times New Roman"/>
          <w:sz w:val="28"/>
          <w:szCs w:val="28"/>
        </w:rPr>
        <w:t xml:space="preserve"> </w:t>
      </w:r>
      <w:r w:rsidRPr="00C228F9">
        <w:rPr>
          <w:rFonts w:ascii="Times New Roman" w:hAnsi="Times New Roman" w:cs="Times New Roman"/>
          <w:sz w:val="28"/>
          <w:szCs w:val="28"/>
        </w:rPr>
        <w:t>от тех тепере</w:t>
      </w:r>
      <w:r w:rsidR="007B45E4" w:rsidRPr="00C228F9">
        <w:rPr>
          <w:rFonts w:ascii="Times New Roman" w:hAnsi="Times New Roman" w:cs="Times New Roman"/>
          <w:sz w:val="28"/>
          <w:szCs w:val="28"/>
        </w:rPr>
        <w:t xml:space="preserve">шних условиях жизни, в которых он в настоящее время находится. Надо дать ему возможность укрепить за собой плоды трудов своих и предоставить их в неотъемлемую собственность. Пусть собственность  эта будет общая там, где община еще не отжила, пусть она будет </w:t>
      </w:r>
      <w:r w:rsidR="0075729E" w:rsidRPr="00C228F9">
        <w:rPr>
          <w:rFonts w:ascii="Times New Roman" w:hAnsi="Times New Roman" w:cs="Times New Roman"/>
          <w:sz w:val="28"/>
          <w:szCs w:val="28"/>
        </w:rPr>
        <w:t>подворная</w:t>
      </w:r>
      <w:r w:rsidR="007B45E4" w:rsidRPr="00C228F9">
        <w:rPr>
          <w:rFonts w:ascii="Times New Roman" w:hAnsi="Times New Roman" w:cs="Times New Roman"/>
          <w:sz w:val="28"/>
          <w:szCs w:val="28"/>
        </w:rPr>
        <w:t xml:space="preserve"> там, где община уже нежизненная, но пусть она будет крепкая, пусть будет наследственная. Такому собственнику – хозяину правительство обязано помочь советом, помочь кредитом, то есть деньгами.</w:t>
      </w:r>
    </w:p>
    <w:p w:rsidR="007B45E4" w:rsidRPr="00C228F9" w:rsidRDefault="007B45E4" w:rsidP="00C228F9">
      <w:pPr>
        <w:jc w:val="both"/>
        <w:rPr>
          <w:rFonts w:ascii="Times New Roman" w:hAnsi="Times New Roman" w:cs="Times New Roman"/>
          <w:sz w:val="28"/>
          <w:szCs w:val="28"/>
        </w:rPr>
      </w:pPr>
      <w:r w:rsidRPr="00C228F9">
        <w:rPr>
          <w:rFonts w:ascii="Times New Roman" w:hAnsi="Times New Roman" w:cs="Times New Roman"/>
          <w:sz w:val="28"/>
          <w:szCs w:val="28"/>
        </w:rPr>
        <w:t>…Пробыв около 10 лет у дела земельного устройства, я пришел к глубокому убеждению, что в деле этом нужен упорный труд, нужна продолжительная черная работа &lt;…&gt; Противникам государственности хотелось бы избрать путь радикализма, путь освобождения от исторического прошлого России, освобождения от культурных традиций.</w:t>
      </w:r>
    </w:p>
    <w:p w:rsidR="007B45E4" w:rsidRPr="00C228F9" w:rsidRDefault="007B45E4" w:rsidP="00C228F9">
      <w:pPr>
        <w:jc w:val="both"/>
        <w:rPr>
          <w:rFonts w:ascii="Times New Roman" w:hAnsi="Times New Roman" w:cs="Times New Roman"/>
          <w:sz w:val="28"/>
          <w:szCs w:val="28"/>
        </w:rPr>
      </w:pPr>
      <w:r w:rsidRPr="00C228F9">
        <w:rPr>
          <w:rFonts w:ascii="Times New Roman" w:hAnsi="Times New Roman" w:cs="Times New Roman"/>
          <w:sz w:val="28"/>
          <w:szCs w:val="28"/>
        </w:rPr>
        <w:t>Вам нужны великие потрясения, нам нужна ВЕЛИКАЯ РОССИЯ!</w:t>
      </w:r>
    </w:p>
    <w:p w:rsidR="00C228F9" w:rsidRPr="00C228F9" w:rsidRDefault="00C228F9" w:rsidP="00C228F9">
      <w:pPr>
        <w:jc w:val="both"/>
        <w:rPr>
          <w:rFonts w:ascii="Times New Roman" w:hAnsi="Times New Roman" w:cs="Times New Roman"/>
          <w:sz w:val="28"/>
          <w:szCs w:val="28"/>
        </w:rPr>
      </w:pPr>
      <w:r w:rsidRPr="00C228F9">
        <w:rPr>
          <w:rFonts w:ascii="Times New Roman" w:hAnsi="Times New Roman" w:cs="Times New Roman"/>
          <w:sz w:val="28"/>
          <w:szCs w:val="28"/>
        </w:rPr>
        <w:lastRenderedPageBreak/>
        <w:t>1.На основе данного документа охарактеризуйте политическую программу П. А.Столыпина.</w:t>
      </w:r>
    </w:p>
    <w:p w:rsidR="00C228F9" w:rsidRPr="00C228F9" w:rsidRDefault="00C228F9" w:rsidP="00C228F9">
      <w:pPr>
        <w:jc w:val="both"/>
        <w:rPr>
          <w:rFonts w:ascii="Times New Roman" w:hAnsi="Times New Roman" w:cs="Times New Roman"/>
          <w:sz w:val="28"/>
          <w:szCs w:val="28"/>
        </w:rPr>
      </w:pPr>
      <w:r w:rsidRPr="00C228F9">
        <w:rPr>
          <w:rFonts w:ascii="Times New Roman" w:hAnsi="Times New Roman" w:cs="Times New Roman"/>
          <w:sz w:val="28"/>
          <w:szCs w:val="28"/>
        </w:rPr>
        <w:t xml:space="preserve">2.Как вы понимайте заключительную фразу выступления П. А. Столыпина: &lt;Вам нужны великие потрясения, нам нужна ВЕЛИКАЯ РОССИЯ&gt;? К </w:t>
      </w:r>
      <w:proofErr w:type="gramStart"/>
      <w:r w:rsidRPr="00C228F9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C228F9">
        <w:rPr>
          <w:rFonts w:ascii="Times New Roman" w:hAnsi="Times New Roman" w:cs="Times New Roman"/>
          <w:sz w:val="28"/>
          <w:szCs w:val="28"/>
        </w:rPr>
        <w:t xml:space="preserve"> обращены эти слова? В чем П. А. Столыпин видел величие России?</w:t>
      </w:r>
    </w:p>
    <w:p w:rsidR="00C228F9" w:rsidRPr="00C228F9" w:rsidRDefault="00C228F9" w:rsidP="00C228F9">
      <w:pPr>
        <w:jc w:val="both"/>
        <w:rPr>
          <w:sz w:val="28"/>
          <w:szCs w:val="28"/>
        </w:rPr>
      </w:pPr>
      <w:r w:rsidRPr="00C228F9">
        <w:rPr>
          <w:rFonts w:ascii="Times New Roman" w:hAnsi="Times New Roman" w:cs="Times New Roman"/>
          <w:sz w:val="28"/>
          <w:szCs w:val="28"/>
        </w:rPr>
        <w:t>3.О каких качествах государственного деятеля свидетельствуют меры</w:t>
      </w:r>
      <w:r>
        <w:rPr>
          <w:sz w:val="28"/>
          <w:szCs w:val="28"/>
        </w:rPr>
        <w:t>,</w:t>
      </w:r>
    </w:p>
    <w:sectPr w:rsidR="00C228F9" w:rsidRPr="00C228F9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56C"/>
    <w:rsid w:val="003339BD"/>
    <w:rsid w:val="00534000"/>
    <w:rsid w:val="0053756C"/>
    <w:rsid w:val="00582CFF"/>
    <w:rsid w:val="006E79B4"/>
    <w:rsid w:val="00701C5B"/>
    <w:rsid w:val="0075729E"/>
    <w:rsid w:val="007B45E4"/>
    <w:rsid w:val="009654A9"/>
    <w:rsid w:val="0099730B"/>
    <w:rsid w:val="00B25EF2"/>
    <w:rsid w:val="00C228F9"/>
    <w:rsid w:val="00FD4ED8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7CBFF-4EC7-4C44-A871-0C062404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2011-10-18T09:15:00Z</dcterms:created>
  <dcterms:modified xsi:type="dcterms:W3CDTF">2011-12-02T07:05:00Z</dcterms:modified>
</cp:coreProperties>
</file>