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646" w:rsidRPr="004C0DFF" w:rsidRDefault="00F85646" w:rsidP="004C0DF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0DFF">
        <w:rPr>
          <w:rFonts w:ascii="Times New Roman" w:hAnsi="Times New Roman" w:cs="Times New Roman"/>
          <w:b/>
          <w:sz w:val="28"/>
          <w:szCs w:val="28"/>
        </w:rPr>
        <w:t>. Декабрист И.Д.Якушин о войне 1812 год.</w:t>
      </w:r>
    </w:p>
    <w:p w:rsidR="00F85646" w:rsidRPr="004C0DFF" w:rsidRDefault="00F85646" w:rsidP="004C0D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0DFF">
        <w:rPr>
          <w:rFonts w:ascii="Times New Roman" w:hAnsi="Times New Roman" w:cs="Times New Roman"/>
          <w:sz w:val="28"/>
          <w:szCs w:val="28"/>
        </w:rPr>
        <w:t xml:space="preserve">Война с 1812г. </w:t>
      </w:r>
      <w:r w:rsidR="004C0DFF">
        <w:rPr>
          <w:rFonts w:ascii="Times New Roman" w:hAnsi="Times New Roman" w:cs="Times New Roman"/>
          <w:sz w:val="28"/>
          <w:szCs w:val="28"/>
        </w:rPr>
        <w:t xml:space="preserve">пробудила народ русский к жизни, </w:t>
      </w:r>
      <w:r w:rsidRPr="004C0DFF">
        <w:rPr>
          <w:rFonts w:ascii="Times New Roman" w:hAnsi="Times New Roman" w:cs="Times New Roman"/>
          <w:sz w:val="28"/>
          <w:szCs w:val="28"/>
        </w:rPr>
        <w:t xml:space="preserve">составляет важный период в его политическом  существовании. Все распоряжения и усилия правительства были бы недостаточны, чтобы изгнать вторгшихся в Россию галлов и с ними двунадесять </w:t>
      </w:r>
      <w:proofErr w:type="spellStart"/>
      <w:r w:rsidRPr="004C0DFF">
        <w:rPr>
          <w:rFonts w:ascii="Times New Roman" w:hAnsi="Times New Roman" w:cs="Times New Roman"/>
          <w:sz w:val="28"/>
          <w:szCs w:val="28"/>
        </w:rPr>
        <w:t>языцы</w:t>
      </w:r>
      <w:proofErr w:type="spellEnd"/>
      <w:r w:rsidRPr="004C0DFF">
        <w:rPr>
          <w:rFonts w:ascii="Times New Roman" w:hAnsi="Times New Roman" w:cs="Times New Roman"/>
          <w:sz w:val="28"/>
          <w:szCs w:val="28"/>
        </w:rPr>
        <w:t>, если бы народ по-прежнему остался в оцепенении. Не по распоряжению начальства жители при  приближении французов удалялись в леса и болота, оставляя свои жилища на сожжение. Не по распоряжению начальства выступило все народонаселение Москва вместе с армией из древней столицы. Каждый чувствовал, что он призван содействовать в великом деле.</w:t>
      </w:r>
    </w:p>
    <w:p w:rsidR="00F85646" w:rsidRPr="004C0DFF" w:rsidRDefault="00F85646" w:rsidP="004C0DF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0DF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C0DFF">
        <w:rPr>
          <w:rFonts w:ascii="Times New Roman" w:hAnsi="Times New Roman" w:cs="Times New Roman"/>
          <w:b/>
          <w:sz w:val="28"/>
          <w:szCs w:val="28"/>
        </w:rPr>
        <w:t>К.Клаузевиц</w:t>
      </w:r>
      <w:proofErr w:type="spellEnd"/>
      <w:r w:rsidRPr="004C0DFF">
        <w:rPr>
          <w:rFonts w:ascii="Times New Roman" w:hAnsi="Times New Roman" w:cs="Times New Roman"/>
          <w:b/>
          <w:sz w:val="28"/>
          <w:szCs w:val="28"/>
        </w:rPr>
        <w:t xml:space="preserve"> о потерях </w:t>
      </w:r>
      <w:r w:rsidR="004C0DFF" w:rsidRPr="004C0DFF">
        <w:rPr>
          <w:rFonts w:ascii="Times New Roman" w:hAnsi="Times New Roman" w:cs="Times New Roman"/>
          <w:b/>
          <w:sz w:val="28"/>
          <w:szCs w:val="28"/>
        </w:rPr>
        <w:t>французской</w:t>
      </w:r>
      <w:r w:rsidRPr="004C0DFF">
        <w:rPr>
          <w:rFonts w:ascii="Times New Roman" w:hAnsi="Times New Roman" w:cs="Times New Roman"/>
          <w:b/>
          <w:sz w:val="28"/>
          <w:szCs w:val="28"/>
        </w:rPr>
        <w:t xml:space="preserve"> армии к концу 1812г.</w:t>
      </w:r>
    </w:p>
    <w:p w:rsidR="00F85646" w:rsidRPr="004C0DFF" w:rsidRDefault="00F85646" w:rsidP="004C0D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0DFF">
        <w:rPr>
          <w:rFonts w:ascii="Times New Roman" w:hAnsi="Times New Roman" w:cs="Times New Roman"/>
          <w:sz w:val="28"/>
          <w:szCs w:val="28"/>
        </w:rPr>
        <w:t xml:space="preserve">Когда остатки </w:t>
      </w:r>
      <w:r w:rsidR="004C0DFF" w:rsidRPr="004C0DFF">
        <w:rPr>
          <w:rFonts w:ascii="Times New Roman" w:hAnsi="Times New Roman" w:cs="Times New Roman"/>
          <w:sz w:val="28"/>
          <w:szCs w:val="28"/>
        </w:rPr>
        <w:t>французской</w:t>
      </w:r>
      <w:r w:rsidRPr="004C0DFF">
        <w:rPr>
          <w:rFonts w:ascii="Times New Roman" w:hAnsi="Times New Roman" w:cs="Times New Roman"/>
          <w:sz w:val="28"/>
          <w:szCs w:val="28"/>
        </w:rPr>
        <w:t xml:space="preserve"> армии собрались в течение января(1813г) за Вислой, оказалось, что они насчитывают 23000человек. Австрийские и прусские войска, вернувшиеся из похода, насчитывали приблизительно 35000человек. </w:t>
      </w:r>
    </w:p>
    <w:p w:rsidR="00F85646" w:rsidRDefault="00F85646" w:rsidP="004C0D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0DFF">
        <w:rPr>
          <w:rFonts w:ascii="Times New Roman" w:hAnsi="Times New Roman" w:cs="Times New Roman"/>
          <w:sz w:val="28"/>
          <w:szCs w:val="28"/>
        </w:rPr>
        <w:t xml:space="preserve">Таким образом, в России остались убитыми и пленными 552000человек. Потеряно было 167000 лошадей. В армиях было 1 372 орудия: австрийцы, пруссаки Макдональд и Ренье привезли с собою обратно до 150 пушек, следовательно, было потеряно свыше 1200 орудий. </w:t>
      </w:r>
    </w:p>
    <w:p w:rsidR="004C0DFF" w:rsidRDefault="004C0DFF" w:rsidP="004C0D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</w:t>
      </w:r>
    </w:p>
    <w:p w:rsidR="004C0DFF" w:rsidRPr="004C0DFF" w:rsidRDefault="004C0DFF" w:rsidP="004C0DF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C0DFF">
        <w:rPr>
          <w:rFonts w:ascii="Times New Roman" w:hAnsi="Times New Roman" w:cs="Times New Roman"/>
          <w:sz w:val="28"/>
          <w:szCs w:val="28"/>
        </w:rPr>
        <w:t>В чем видит И.Д.Якушин главную  причину победы в войне?</w:t>
      </w:r>
    </w:p>
    <w:p w:rsidR="004C0DFF" w:rsidRPr="004C0DFF" w:rsidRDefault="004C0DFF" w:rsidP="004C0D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0DFF">
        <w:rPr>
          <w:rFonts w:ascii="Times New Roman" w:hAnsi="Times New Roman" w:cs="Times New Roman"/>
          <w:sz w:val="28"/>
          <w:szCs w:val="28"/>
        </w:rPr>
        <w:t>Согласны ли вы с его точкой зрения? Поясните свой ответ.</w:t>
      </w:r>
    </w:p>
    <w:p w:rsidR="004C0DFF" w:rsidRPr="004C0DFF" w:rsidRDefault="004C0DFF" w:rsidP="004C0DF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C0DFF">
        <w:rPr>
          <w:rFonts w:ascii="Times New Roman" w:hAnsi="Times New Roman" w:cs="Times New Roman"/>
          <w:sz w:val="28"/>
          <w:szCs w:val="28"/>
        </w:rPr>
        <w:t>О каких итогах и последствиях войны говорится в документах?</w:t>
      </w:r>
    </w:p>
    <w:p w:rsidR="004C0DFF" w:rsidRPr="004C0DFF" w:rsidRDefault="004C0DFF" w:rsidP="004C0DF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C0DFF">
        <w:rPr>
          <w:rFonts w:ascii="Times New Roman" w:hAnsi="Times New Roman" w:cs="Times New Roman"/>
          <w:sz w:val="28"/>
          <w:szCs w:val="28"/>
        </w:rPr>
        <w:t>Достаточно ли указать только эти итоги? Какой из итогов вам представляется главным?</w:t>
      </w:r>
    </w:p>
    <w:p w:rsidR="004C0DFF" w:rsidRPr="004C0DFF" w:rsidRDefault="004C0DFF" w:rsidP="004C0D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339BD" w:rsidRDefault="004C0DFF">
      <w:r>
        <w:t xml:space="preserve"> </w:t>
      </w:r>
    </w:p>
    <w:sectPr w:rsidR="003339BD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DC2F1E"/>
    <w:multiLevelType w:val="hybridMultilevel"/>
    <w:tmpl w:val="E158A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5646"/>
    <w:rsid w:val="003339BD"/>
    <w:rsid w:val="004C0DFF"/>
    <w:rsid w:val="004C5388"/>
    <w:rsid w:val="00534000"/>
    <w:rsid w:val="0099730B"/>
    <w:rsid w:val="00B25EF2"/>
    <w:rsid w:val="00BA0747"/>
    <w:rsid w:val="00C82B21"/>
    <w:rsid w:val="00EF571A"/>
    <w:rsid w:val="00F85646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6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6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5</cp:revision>
  <dcterms:created xsi:type="dcterms:W3CDTF">2011-11-08T06:54:00Z</dcterms:created>
  <dcterms:modified xsi:type="dcterms:W3CDTF">2011-12-01T09:27:00Z</dcterms:modified>
</cp:coreProperties>
</file>