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DB" w:rsidRDefault="00EB6B46">
      <w:r>
        <w:t>15.6. Из шифровой телеграммы ЦК ВКП (б) (10 января 1939 г.)</w:t>
      </w:r>
    </w:p>
    <w:p w:rsidR="00EB6B46" w:rsidRDefault="00EB6B46">
      <w:r w:rsidRPr="00EB6B46">
        <w:t>&lt;…&gt;</w:t>
      </w:r>
      <w:r>
        <w:t xml:space="preserve"> ЦК ВКП (б) разъясняет, что применение физического воздействия в практике НКВД было допущено с 1937 года с разрешения ЦК ВКП (б). </w:t>
      </w:r>
      <w:r w:rsidRPr="00EB6B46">
        <w:t>&lt;…&gt;</w:t>
      </w:r>
      <w:r>
        <w:t xml:space="preserve"> Известно, что все буржуазные разведки применяют физическое воздействие в отношении представителей социалистического пролетариата, и притом применяют в его самых безобразных формах. Спрашивается, почему социалистическая разведка должна быть более гуманна в отношении заядлых агентов буржуазии, заклятых врагов рабочего класса и колхозников. ЦК ВКП (б) считает, что метод физического воздействия должен обязательно применяться и впредь, в виде исключения, в отношении явных и </w:t>
      </w:r>
      <w:proofErr w:type="spellStart"/>
      <w:r>
        <w:t>неразоружающихся</w:t>
      </w:r>
      <w:proofErr w:type="spellEnd"/>
      <w:r>
        <w:t xml:space="preserve">  врагов народа как совершенно правильный и целесообразный метод.</w:t>
      </w:r>
    </w:p>
    <w:p w:rsidR="00EB6B46" w:rsidRDefault="00EB6B46">
      <w:r>
        <w:t>Вопросы и задания к документу 15.6</w:t>
      </w:r>
    </w:p>
    <w:p w:rsidR="00EB6B46" w:rsidRDefault="00EB6B46" w:rsidP="00EB6B46">
      <w:pPr>
        <w:pStyle w:val="a3"/>
        <w:numPr>
          <w:ilvl w:val="0"/>
          <w:numId w:val="1"/>
        </w:numPr>
      </w:pPr>
      <w:r>
        <w:t>Чем ЦК ВКП (б) оправдывает необходимость метода физического воздействия в практике НКВД? К кому этот метод должен применяться?</w:t>
      </w:r>
    </w:p>
    <w:p w:rsidR="00EB6B46" w:rsidRPr="00EB6B46" w:rsidRDefault="00EB6B46" w:rsidP="00EB6B46">
      <w:pPr>
        <w:pStyle w:val="a3"/>
        <w:numPr>
          <w:ilvl w:val="0"/>
          <w:numId w:val="1"/>
        </w:numPr>
      </w:pPr>
      <w:r>
        <w:t>Сравните данн</w:t>
      </w:r>
      <w:r w:rsidR="00093BFC">
        <w:t>ый документ со ст. 127 Конституции СССР. Какие выводы  вы можете сделать на этом основании?</w:t>
      </w:r>
    </w:p>
    <w:sectPr w:rsidR="00EB6B46" w:rsidRPr="00EB6B46" w:rsidSect="008E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D3BFD"/>
    <w:multiLevelType w:val="hybridMultilevel"/>
    <w:tmpl w:val="F274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46"/>
    <w:rsid w:val="00093BFC"/>
    <w:rsid w:val="008E75DB"/>
    <w:rsid w:val="00EB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Александр Валерьевич </cp:lastModifiedBy>
  <cp:revision>2</cp:revision>
  <dcterms:created xsi:type="dcterms:W3CDTF">2011-11-07T06:40:00Z</dcterms:created>
  <dcterms:modified xsi:type="dcterms:W3CDTF">2011-11-07T06:51:00Z</dcterms:modified>
</cp:coreProperties>
</file>