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10" w:rsidRPr="004A702B" w:rsidRDefault="005A5EFD">
      <w:p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>&lt;…&gt; В ряде республик происходят нездоровые процессы</w:t>
      </w:r>
      <w:proofErr w:type="gramStart"/>
      <w:r w:rsidRPr="004A702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4A702B">
        <w:rPr>
          <w:rFonts w:ascii="Times New Roman" w:hAnsi="Times New Roman" w:cs="Times New Roman"/>
          <w:sz w:val="28"/>
          <w:szCs w:val="28"/>
        </w:rPr>
        <w:t>о главе национальных движений встали экстремисты… Во многих случаях коммунисты – руководители отдали им инициативу… В результате создались невыносимые условия для жизни представителей других народов, проживающих в этих республиках. &lt;…&gt; (Ярославль)</w:t>
      </w:r>
    </w:p>
    <w:p w:rsidR="005A5EFD" w:rsidRPr="004A702B" w:rsidRDefault="005A5EFD">
      <w:p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 xml:space="preserve">…Мы… стали очевидцами разжигания националистических настроений… Нам непонятно, почему… на территории союзной… республики могут безнаказанно действовать </w:t>
      </w:r>
      <w:proofErr w:type="spellStart"/>
      <w:r w:rsidRPr="004A702B">
        <w:rPr>
          <w:rFonts w:ascii="Times New Roman" w:hAnsi="Times New Roman" w:cs="Times New Roman"/>
          <w:sz w:val="28"/>
          <w:szCs w:val="28"/>
        </w:rPr>
        <w:t>экстремистски</w:t>
      </w:r>
      <w:proofErr w:type="spellEnd"/>
      <w:r w:rsidRPr="004A702B">
        <w:rPr>
          <w:rFonts w:ascii="Times New Roman" w:hAnsi="Times New Roman" w:cs="Times New Roman"/>
          <w:sz w:val="28"/>
          <w:szCs w:val="28"/>
        </w:rPr>
        <w:t xml:space="preserve"> настроенные националистические </w:t>
      </w:r>
      <w:proofErr w:type="gramStart"/>
      <w:r w:rsidRPr="004A702B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4A702B">
        <w:rPr>
          <w:rFonts w:ascii="Times New Roman" w:hAnsi="Times New Roman" w:cs="Times New Roman"/>
          <w:sz w:val="28"/>
          <w:szCs w:val="28"/>
        </w:rPr>
        <w:t>… приказывающие к свержению социалистического строя, к расправе надо коммунистами, к вводу иностранных войск на территорию республики. &lt;…&gt; (Тбилиси)</w:t>
      </w:r>
    </w:p>
    <w:p w:rsidR="005A5EFD" w:rsidRPr="004A702B" w:rsidRDefault="005A5EFD">
      <w:p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>Дальнейшее социально – экономическое и культурное развитие Абхазской АССР находится в прямой зависимости от расширения ее политических прав. Только с превращением Абхазской АССР в Советскую Социалистическую Республику станет возможным развитие ее народного хозяйства… &lt;…&gt;</w:t>
      </w:r>
    </w:p>
    <w:p w:rsidR="005A5EFD" w:rsidRPr="004A702B" w:rsidRDefault="00611893">
      <w:p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>Пора… решительно приступить к реорганизации не оправдавших себя политических институтов. До каких пор будет существовать средневековая иерархия, делящая… народы ранги, подчиняющая одни республики другим? &lt;…&gt; (Абхазия)</w:t>
      </w:r>
    </w:p>
    <w:p w:rsidR="00611893" w:rsidRPr="004A702B" w:rsidRDefault="00611893">
      <w:p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>В Узбекистане хулиганствующие молодчики жгли дома, грабили, избивали и убивали людей. Я отчетливо представляю, что думали жертвы разбоя в эти дни о Коммунистической партии о Советском государстве. В конце концов, кто у нас в стране хозяин? Уголовные элементы… или ЦК КПСС и Верховной Совет СССР? &lt;…&gt; (Москва)</w:t>
      </w:r>
    </w:p>
    <w:p w:rsidR="00611893" w:rsidRPr="004A702B" w:rsidRDefault="00611893">
      <w:p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 xml:space="preserve">Трудящиеся союзных республик, особенно коренных национальностей, не могут мириться с хозяйничаньем общесоюзных министерств и ведомств на их этнических территориях. Недопустимо выдавать узковедомственные интересы </w:t>
      </w:r>
      <w:proofErr w:type="gramStart"/>
      <w:r w:rsidRPr="004A702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A702B">
        <w:rPr>
          <w:rFonts w:ascii="Times New Roman" w:hAnsi="Times New Roman" w:cs="Times New Roman"/>
          <w:sz w:val="28"/>
          <w:szCs w:val="28"/>
        </w:rPr>
        <w:t xml:space="preserve"> всенародные и государственные. В результате попустительства такой политике</w:t>
      </w:r>
      <w:proofErr w:type="gramStart"/>
      <w:r w:rsidRPr="004A702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4A702B">
        <w:rPr>
          <w:rFonts w:ascii="Times New Roman" w:hAnsi="Times New Roman" w:cs="Times New Roman"/>
          <w:sz w:val="28"/>
          <w:szCs w:val="28"/>
        </w:rPr>
        <w:t xml:space="preserve"> Прибалтике налицо гипер</w:t>
      </w:r>
      <w:r w:rsidR="00C14A27" w:rsidRPr="004A702B">
        <w:rPr>
          <w:rFonts w:ascii="Times New Roman" w:hAnsi="Times New Roman" w:cs="Times New Roman"/>
          <w:sz w:val="28"/>
          <w:szCs w:val="28"/>
        </w:rPr>
        <w:t>трофированное развитие промышленности и кризисное состояние во всех других сферах. Происходит… постепенное растворение латышского народа в море приезжих. Отсюда – межнациональные трения… &lt;…&gt; (Рига)</w:t>
      </w:r>
    </w:p>
    <w:p w:rsidR="00C14A27" w:rsidRPr="004A702B" w:rsidRDefault="00C14A27">
      <w:p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 xml:space="preserve">&lt;…&gt; …Мы, лица некоренной национальности, не </w:t>
      </w:r>
      <w:proofErr w:type="gramStart"/>
      <w:r w:rsidRPr="004A702B">
        <w:rPr>
          <w:rFonts w:ascii="Times New Roman" w:hAnsi="Times New Roman" w:cs="Times New Roman"/>
          <w:sz w:val="28"/>
          <w:szCs w:val="28"/>
        </w:rPr>
        <w:t>может участвовать в общественной жизни… нас обвиняют</w:t>
      </w:r>
      <w:proofErr w:type="gramEnd"/>
      <w:r w:rsidRPr="004A702B">
        <w:rPr>
          <w:rFonts w:ascii="Times New Roman" w:hAnsi="Times New Roman" w:cs="Times New Roman"/>
          <w:sz w:val="28"/>
          <w:szCs w:val="28"/>
        </w:rPr>
        <w:t xml:space="preserve"> в сталинских репрессиях, в деформациях социализма, в застое и упадке экономики. В адрес русских звучат оскорбительные слова... &lt;…&gt; Если мы оказались в Литве в результате </w:t>
      </w:r>
      <w:r w:rsidRPr="004A702B">
        <w:rPr>
          <w:rFonts w:ascii="Times New Roman" w:hAnsi="Times New Roman" w:cs="Times New Roman"/>
          <w:sz w:val="28"/>
          <w:szCs w:val="28"/>
        </w:rPr>
        <w:lastRenderedPageBreak/>
        <w:t>ошибочной… политики нашего государства, то пусть об этом нам будет заявлено прямо и предоставлена возможность перебраться в Россию. &lt;…&gt;(Вильнюс)</w:t>
      </w:r>
    </w:p>
    <w:p w:rsidR="00C14A27" w:rsidRPr="004A702B" w:rsidRDefault="00C14A27">
      <w:p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 xml:space="preserve">&lt;…&gt; В создание жителей коренной национальности внедряются </w:t>
      </w:r>
      <w:proofErr w:type="spellStart"/>
      <w:proofErr w:type="gramStart"/>
      <w:r w:rsidRPr="004A702B">
        <w:rPr>
          <w:rFonts w:ascii="Times New Roman" w:hAnsi="Times New Roman" w:cs="Times New Roman"/>
          <w:sz w:val="28"/>
          <w:szCs w:val="28"/>
        </w:rPr>
        <w:t>внедряются</w:t>
      </w:r>
      <w:proofErr w:type="spellEnd"/>
      <w:proofErr w:type="gramEnd"/>
      <w:r w:rsidRPr="004A702B">
        <w:rPr>
          <w:rFonts w:ascii="Times New Roman" w:hAnsi="Times New Roman" w:cs="Times New Roman"/>
          <w:sz w:val="28"/>
          <w:szCs w:val="28"/>
        </w:rPr>
        <w:t xml:space="preserve"> </w:t>
      </w:r>
      <w:r w:rsidR="000B1AE0" w:rsidRPr="004A702B">
        <w:rPr>
          <w:rFonts w:ascii="Times New Roman" w:hAnsi="Times New Roman" w:cs="Times New Roman"/>
          <w:sz w:val="28"/>
          <w:szCs w:val="28"/>
        </w:rPr>
        <w:t xml:space="preserve"> идеи национализма… ненависть к русскоязычному населению. В… средствах массовой информации… утверждается, что в республике… проводится политика денационализации молдаван, уничтожения молдавского языка и культуры. Допускается высказывания, оскорбляющие честь и достоинство населения немолдавской национальности, говорится о “вторжении мигрантов”. &lt;…&gt; (Кишинёв)</w:t>
      </w:r>
    </w:p>
    <w:p w:rsidR="000B1AE0" w:rsidRPr="004A702B" w:rsidRDefault="000B1AE0">
      <w:p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>Семь десятилетий мы, русские, работали на фактическое равенство наций, и в результате проглядели Нечерноземье, где сейчас нет условий для нормальной жизни. Русские разбрелись по национальным окраинам, а там им постоянно напоминают, что этот принцип не для русских. В Прибалтике принимаются явно дискриминационные законы в отношении русскоязычного населения. &lt;…&gt; (Москва)</w:t>
      </w:r>
    </w:p>
    <w:p w:rsidR="000B1AE0" w:rsidRPr="004A702B" w:rsidRDefault="000B1AE0">
      <w:pPr>
        <w:rPr>
          <w:rFonts w:ascii="Times New Roman" w:hAnsi="Times New Roman" w:cs="Times New Roman"/>
          <w:b/>
          <w:sz w:val="28"/>
          <w:szCs w:val="28"/>
        </w:rPr>
      </w:pPr>
      <w:r w:rsidRPr="004A702B">
        <w:rPr>
          <w:rFonts w:ascii="Times New Roman" w:hAnsi="Times New Roman" w:cs="Times New Roman"/>
          <w:b/>
          <w:sz w:val="28"/>
          <w:szCs w:val="28"/>
        </w:rPr>
        <w:t xml:space="preserve">Вопросы и задания к документу </w:t>
      </w:r>
    </w:p>
    <w:p w:rsidR="000B1AE0" w:rsidRPr="004A702B" w:rsidRDefault="000B1AE0" w:rsidP="000B1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>Что объединяет все письма, представленные в документе? О какой ситуации в стране они свидетельствуют?</w:t>
      </w:r>
    </w:p>
    <w:p w:rsidR="000B1AE0" w:rsidRPr="004A702B" w:rsidRDefault="000B1AE0" w:rsidP="000B1AE0">
      <w:pPr>
        <w:rPr>
          <w:rFonts w:ascii="Times New Roman" w:hAnsi="Times New Roman" w:cs="Times New Roman"/>
          <w:b/>
          <w:sz w:val="28"/>
          <w:szCs w:val="28"/>
        </w:rPr>
      </w:pPr>
      <w:r w:rsidRPr="004A702B">
        <w:rPr>
          <w:rFonts w:ascii="Times New Roman" w:hAnsi="Times New Roman" w:cs="Times New Roman"/>
          <w:b/>
          <w:sz w:val="28"/>
          <w:szCs w:val="28"/>
        </w:rPr>
        <w:t>Из Сообщения об итогах референдума СССР 17 марта 1991 г.</w:t>
      </w:r>
    </w:p>
    <w:p w:rsidR="000B1AE0" w:rsidRPr="004A702B" w:rsidRDefault="00220300" w:rsidP="000B1AE0">
      <w:p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 xml:space="preserve">…На </w:t>
      </w:r>
      <w:proofErr w:type="gramStart"/>
      <w:r w:rsidRPr="004A702B">
        <w:rPr>
          <w:rFonts w:ascii="Times New Roman" w:hAnsi="Times New Roman" w:cs="Times New Roman"/>
          <w:sz w:val="28"/>
          <w:szCs w:val="28"/>
        </w:rPr>
        <w:t>всенародные</w:t>
      </w:r>
      <w:proofErr w:type="gramEnd"/>
      <w:r w:rsidRPr="004A702B">
        <w:rPr>
          <w:rFonts w:ascii="Times New Roman" w:hAnsi="Times New Roman" w:cs="Times New Roman"/>
          <w:sz w:val="28"/>
          <w:szCs w:val="28"/>
        </w:rPr>
        <w:t xml:space="preserve"> голосование (референдум) был вынесен вопрос: “Считаете ли Вы необходимым сохранение Союза Советских Социалистических Республик как обновленной федерации равноправных суверенных республик, в которой будут в полной мере гарантироваться права и свободы человека любой национальности”. &lt;…&gt;</w:t>
      </w:r>
    </w:p>
    <w:p w:rsidR="00220300" w:rsidRPr="004A702B" w:rsidRDefault="00220300" w:rsidP="000B1AE0">
      <w:p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 xml:space="preserve">   Центральная комиссия референдума СССР установила:</w:t>
      </w:r>
    </w:p>
    <w:p w:rsidR="00220300" w:rsidRPr="004A702B" w:rsidRDefault="00220300" w:rsidP="000B1AE0">
      <w:p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 xml:space="preserve">   По Союзу ССР в целом:</w:t>
      </w:r>
    </w:p>
    <w:p w:rsidR="00220300" w:rsidRPr="004A702B" w:rsidRDefault="00220300" w:rsidP="000B1AE0">
      <w:p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 xml:space="preserve">   В списке граждан, имеющие право участвовать в референдуме СССР, было включено 185.647.355 человек; приняли участие в голосовании 148.574.606 человек, или 76,4 процента; “Нет” – 32.303.977 человек, или 21,7 процента; Признаны недействительными – 2.757.817 бюллетеней, или 1,9 процента.</w:t>
      </w:r>
    </w:p>
    <w:p w:rsidR="00220300" w:rsidRPr="004A702B" w:rsidRDefault="00220300" w:rsidP="000B1AE0">
      <w:pPr>
        <w:rPr>
          <w:rFonts w:ascii="Times New Roman" w:hAnsi="Times New Roman" w:cs="Times New Roman"/>
          <w:b/>
          <w:sz w:val="28"/>
          <w:szCs w:val="28"/>
        </w:rPr>
      </w:pPr>
      <w:r w:rsidRPr="004A702B">
        <w:rPr>
          <w:rFonts w:ascii="Times New Roman" w:hAnsi="Times New Roman" w:cs="Times New Roman"/>
          <w:b/>
          <w:sz w:val="28"/>
          <w:szCs w:val="28"/>
        </w:rPr>
        <w:t xml:space="preserve">Вопросы и задания к документу </w:t>
      </w:r>
    </w:p>
    <w:p w:rsidR="00220300" w:rsidRPr="004A702B" w:rsidRDefault="00220300" w:rsidP="002203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lastRenderedPageBreak/>
        <w:t>По какому поводу 17 марта 1991 г. состоялся референдум СССР? Чем это было вызвано?</w:t>
      </w:r>
    </w:p>
    <w:p w:rsidR="00220300" w:rsidRPr="004A702B" w:rsidRDefault="00220300" w:rsidP="002203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702B">
        <w:rPr>
          <w:rFonts w:ascii="Times New Roman" w:hAnsi="Times New Roman" w:cs="Times New Roman"/>
          <w:sz w:val="28"/>
          <w:szCs w:val="28"/>
        </w:rPr>
        <w:t>Каковы были результаты ре</w:t>
      </w:r>
      <w:r w:rsidR="00D260A4" w:rsidRPr="004A702B">
        <w:rPr>
          <w:rFonts w:ascii="Times New Roman" w:hAnsi="Times New Roman" w:cs="Times New Roman"/>
          <w:sz w:val="28"/>
          <w:szCs w:val="28"/>
        </w:rPr>
        <w:t>ферендума? О чем они свидетельствовали?</w:t>
      </w:r>
    </w:p>
    <w:sectPr w:rsidR="00220300" w:rsidRPr="004A702B" w:rsidSect="008A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63B7"/>
    <w:multiLevelType w:val="hybridMultilevel"/>
    <w:tmpl w:val="0F20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26254"/>
    <w:multiLevelType w:val="hybridMultilevel"/>
    <w:tmpl w:val="970E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EFD"/>
    <w:rsid w:val="000B1AE0"/>
    <w:rsid w:val="00220300"/>
    <w:rsid w:val="003F0257"/>
    <w:rsid w:val="004A702B"/>
    <w:rsid w:val="005A5EFD"/>
    <w:rsid w:val="00611893"/>
    <w:rsid w:val="008A7410"/>
    <w:rsid w:val="00C14A27"/>
    <w:rsid w:val="00D2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4</cp:revision>
  <dcterms:created xsi:type="dcterms:W3CDTF">2011-11-30T11:44:00Z</dcterms:created>
  <dcterms:modified xsi:type="dcterms:W3CDTF">2012-04-05T07:32:00Z</dcterms:modified>
</cp:coreProperties>
</file>