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Из доклада командующего войсками Калининского фронта Верховному Главнокомандующему о результатах боевых действий фронта с 13 октября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</w:t>
      </w:r>
      <w:proofErr w:type="gramEnd"/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11 ноября 1941 г.</w:t>
      </w:r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11 ноября 1941 г. 19.35</w:t>
      </w:r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Войска фронта в течение месяца с 13 октября по 11 ноября нанесли противнику серьезные потери. По предварительным подсчетам немцы в операции на Калининском фронте имеют до 30 тысяч убитых, подбито 150 танков, 100 орудий. Захвачено 300 мотоциклов, до 100 машин, не считая подбитых. Сбито 50 самолетов.</w:t>
      </w:r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Третьей танковой группе противника (1 и 6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тдШ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и 36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мр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,Щ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нанесено серьезное поражение и вот уже с 18 октября она не предпринимает активных действий и, запертая в районе Калинина, приводит в порядок свою материальную часть.</w:t>
      </w:r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В результате наших операций наступление противника на всем фронте до Селижарово остановлено к 1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и противник вынужден был перейти к обороне. В районе Селижарово с 6 ноября противник 102 и 253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прЩ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перешел в наступление на участке 249 сд^1 22-й армии и потеснил наши части, занимавшие оборону на широком фронте. Противнику удалось расширить участок наступления до 20 км по фронту и проникнуть на глубину 10-15 км. Видимо, цель этой операции противника — захватить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Селижаровский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оборонительный район с тыла и вытеснить наши войска с сильного оборонительного рубежа, запирающего маневр и пути немцев в этом районе. Одновременно противник с 6 ноября создает группировку в районе Пушкино, Микулино-Городище, Лотошино...</w:t>
      </w:r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Эта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фуппировка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на стыке Западного и Калининского фронтов, видимо, подготавливается для наступления в общем направлении на Клин.</w:t>
      </w:r>
      <w:proofErr w:type="gramEnd"/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Основная задача войск фронта — активная оборона, приостановить наступление противника на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Селижаровском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направлении, в связи с угрозой противника на левом фланге фронта, во взаимодействии с Западным фронтом не допустить выхода противника на Клин.</w:t>
      </w:r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Докладываю, что в связи с большими потерями, понесенными войсками в течение месячной операции, и отсутствием пополнения в течение месяца, создается напряженное положение в обстановке на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Селижаровском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Клинском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направлениях. Малочисленные дивизии 22-й армии (в среднем от 3 до 4 тысяч) с трудом сдерживают наступление противника в этом районе. Бросил в направлении Селижарово все, чем располагал, но сил там наших недостаточно, чтобы уничтожить наступающую группировку противника.</w:t>
      </w:r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Противодействие возможному наступлению противника на стыке 30-й и 16-й армий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Клинское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направление) обеспечивается слабо наличными силами, расположенными в этом районе. 30-я армия занимает фронт 80 км, имея в своем составе 5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сд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, 107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мд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(вышедшую из окружения и восстанавливаемую нами, в ней всего сейчас две тысячи штыков, 7 орудий и 20 пулеметов), 20-й запасной полк, мотоциклетный полк, 21 тбр^1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с двадцатью танками. На левом фланге по р. Лама организуются инженерные заграждения, минирование с установкой 4500 мин. Но все это слабо прикрывается войсками.</w:t>
      </w:r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К тому же дело на левом фланге осложняется тем, что реки и болота начинают замерзать и не служат препятствием для действий войск. Резервов во фронте для усиления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Селижаровского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Клинского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направлений нет.</w:t>
      </w:r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ПРОШУ:</w:t>
      </w:r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1. Выделить в состав фронта две стрелковые дивизии — одну на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Селижаровское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и другую на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Клинское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направление. 17 кд^1 включить в состав фронта.</w:t>
      </w:r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2. Дополнительно занарядить 65 тысяч пополнения с оружием. 15 тысяч уже занаряжено, из них прибыло 10 000 без оружия. 3. В войсках фронта большой некомплект автоматического оружия и артиллерии... Прошу Ваших решений.</w:t>
      </w:r>
    </w:p>
    <w:p w:rsidR="003339BD" w:rsidRDefault="00366793" w:rsidP="00366793">
      <w:pP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Конев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Леонов </w:t>
      </w:r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366793" w:rsidRDefault="00366793" w:rsidP="00366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Опираясь на текст документа, расскажите о ситуации на Калининском фронте.</w:t>
      </w:r>
    </w:p>
    <w:p w:rsidR="00366793" w:rsidRDefault="00366793" w:rsidP="00366793">
      <w:r>
        <w:rPr>
          <w:rFonts w:ascii="Arial" w:hAnsi="Arial" w:cs="Arial"/>
          <w:color w:val="000000"/>
          <w:sz w:val="20"/>
          <w:szCs w:val="20"/>
          <w:lang w:eastAsia="ru-RU"/>
        </w:rPr>
        <w:t>2. Чем и как для успешных боевых действий необходимо было пополнить фронт в ноябре 1941 г.?</w:t>
      </w:r>
    </w:p>
    <w:sectPr w:rsidR="00366793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793"/>
    <w:rsid w:val="003339BD"/>
    <w:rsid w:val="00366793"/>
    <w:rsid w:val="00534000"/>
    <w:rsid w:val="005B669B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2012-10-16T09:51:00Z</dcterms:created>
  <dcterms:modified xsi:type="dcterms:W3CDTF">2012-10-16T09:52:00Z</dcterms:modified>
</cp:coreProperties>
</file>