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Default="00EF41E1">
      <w:r>
        <w:t xml:space="preserve">Ситуация на границе с Чечнёй начала ухудшаться с весны 1999года. Новый премьер В.Путин быстро вошел в руководство операцией. Уже к концу августа  </w:t>
      </w:r>
      <w:proofErr w:type="gramStart"/>
      <w:r>
        <w:t>боевики</w:t>
      </w:r>
      <w:proofErr w:type="gramEnd"/>
      <w:r>
        <w:t xml:space="preserve">  понеся большие потери, отступили в Чечню, но российские войска не стали преследовать противника.</w:t>
      </w:r>
    </w:p>
    <w:p w:rsidR="00EF41E1" w:rsidRDefault="00EF41E1">
      <w:r>
        <w:t>Путин принял решение и определил масштабы и задачи массированной военной операции на территории Чечни. Завязавшийся узел было решено не развязывать</w:t>
      </w:r>
      <w:proofErr w:type="gramStart"/>
      <w:r>
        <w:t xml:space="preserve">,, </w:t>
      </w:r>
      <w:proofErr w:type="gramEnd"/>
      <w:r>
        <w:t xml:space="preserve">а рубить. Цена решения, которое принял </w:t>
      </w:r>
      <w:proofErr w:type="gramStart"/>
      <w:r>
        <w:t>Путин</w:t>
      </w:r>
      <w:proofErr w:type="gramEnd"/>
      <w:r>
        <w:t xml:space="preserve"> была высока. Второе поражение федеральных войск в Чечне могло окончательно подорвать престиж армии и Российского государства. Поэтому в действиях В. Путина и генералов решительность и бескомпромиссность сочетались и осторожностью.</w:t>
      </w:r>
    </w:p>
    <w:p w:rsidR="00EF41E1" w:rsidRDefault="00EF41E1">
      <w:r>
        <w:t>К удивлению западных обозревателей российских политиков и прессы российская армия предстояла совсем в  другом облике, чем это было всего несколько лет тому назад.</w:t>
      </w:r>
    </w:p>
    <w:p w:rsidR="00EF41E1" w:rsidRDefault="00EF41E1">
      <w:r>
        <w:t>«Владимир Путин ведет войну не спеша»</w:t>
      </w:r>
      <w:proofErr w:type="gramStart"/>
      <w:r>
        <w:t>,-</w:t>
      </w:r>
      <w:proofErr w:type="gramEnd"/>
      <w:r>
        <w:t>писала одна из западных газет. И действительно, российская армия двигалась вперед медленно и осмотрительно, без атак и прорывов, наращивая свои удары по противнику,  выполняя все более сложные задачи. В отдельные дни армия продвигалась вперед практически без потерь.</w:t>
      </w:r>
    </w:p>
    <w:p w:rsidR="00AB18F6" w:rsidRDefault="00EF41E1">
      <w:r>
        <w:t xml:space="preserve">Хотя российская и западная печать упорно писала  о штурме Грозного, никакого штурма не было, ибо это понятие </w:t>
      </w:r>
      <w:r w:rsidR="00AB18F6">
        <w:t>предполагает массированную  быстротечную операцию. Но в Грозном войска небольшими группами, не спеша, чистили квартал за кварталом, дом за домом, не вступая в непосредственное соприкосновение с противником. Такая тактика отдаляла победу, но делала ее более убедительной</w:t>
      </w:r>
      <w:proofErr w:type="gramStart"/>
      <w:r w:rsidR="00AB18F6">
        <w:t xml:space="preserve">. </w:t>
      </w:r>
      <w:proofErr w:type="gramEnd"/>
      <w:r w:rsidR="00AB18F6">
        <w:t>«Охота на волков</w:t>
      </w:r>
      <w:proofErr w:type="gramStart"/>
      <w:r w:rsidR="00AB18F6">
        <w:t>»-</w:t>
      </w:r>
      <w:proofErr w:type="gramEnd"/>
      <w:r w:rsidR="00AB18F6">
        <w:t>такое название получила операция по разгрому и уничтожению армия боевиков, которую Шамиль Басаев в ночь с 28 на 29 января 2000 года начал выводить из Грозного. А течение 3 дней сотни этих боевиков гибли под огнем федеральных войск и на минных полях.</w:t>
      </w:r>
    </w:p>
    <w:p w:rsidR="00AB18F6" w:rsidRDefault="00AB18F6">
      <w:r>
        <w:t>Был тяжело  ранен  и надолго вышел из строя Шамиль Басаев. Сотни боевиков попали в плен</w:t>
      </w:r>
      <w:proofErr w:type="gramStart"/>
      <w:r>
        <w:t xml:space="preserve"> ,</w:t>
      </w:r>
      <w:proofErr w:type="gramEnd"/>
      <w:r>
        <w:t xml:space="preserve"> десятки сдались добровольно.</w:t>
      </w:r>
    </w:p>
    <w:p w:rsidR="00D2236F" w:rsidRDefault="00AB18F6">
      <w:r>
        <w:t xml:space="preserve">К концу февраля федеральные войска взяли под свой контроль выход из Аргунского ущелья на равнинные районы Чечни. Кольцо вокруг горной Чечни продолжало сжиматься, и под контроль российских войск перешли многие из крупных поселений в горах. </w:t>
      </w:r>
      <w:r w:rsidR="00EF41E1">
        <w:t xml:space="preserve"> </w:t>
      </w:r>
      <w:r>
        <w:t xml:space="preserve">Министр обороны доложил 29 февраля 2000 года Владимиру Путину о выполнении задач третьего этапа </w:t>
      </w:r>
      <w:proofErr w:type="spellStart"/>
      <w:r>
        <w:t>контртеррористической</w:t>
      </w:r>
      <w:proofErr w:type="spellEnd"/>
      <w:r>
        <w:t xml:space="preserve"> </w:t>
      </w:r>
      <w:r w:rsidR="00D2236F">
        <w:t xml:space="preserve"> операции на Северном Кавказе. Ошибка военных обнаружилась очень скоро. Боевики не были </w:t>
      </w:r>
      <w:proofErr w:type="gramStart"/>
      <w:r w:rsidR="00D2236F">
        <w:t>разгромлены</w:t>
      </w:r>
      <w:proofErr w:type="gramEnd"/>
      <w:r w:rsidR="00D2236F">
        <w:t xml:space="preserve"> хотя и потеряли около 2000 человек убитыми. Они сумели выйти из окружения и разделились на несколько отрядов. В ночь с 29февраля на 1 марта на линии обороны обрушился отряд Хаттаба численностью не менее тысячи человек. Этот удар приняла рота Псковской десантной дивизии численностью немногим более 90 человек. Десантники продержались до утра, пока к ним не пришло подкрепление, но почти все пали в этом бою.</w:t>
      </w:r>
    </w:p>
    <w:p w:rsidR="00D2236F" w:rsidRDefault="00D2236F">
      <w:r>
        <w:t xml:space="preserve">Второй крупный отряд боевиков двигаясь на север под командованием Руслана </w:t>
      </w:r>
      <w:proofErr w:type="spellStart"/>
      <w:r>
        <w:t>Гелаева</w:t>
      </w:r>
      <w:proofErr w:type="spellEnd"/>
      <w:proofErr w:type="gramStart"/>
      <w:r>
        <w:t xml:space="preserve"> ,</w:t>
      </w:r>
      <w:proofErr w:type="gramEnd"/>
      <w:r>
        <w:t xml:space="preserve"> вырвался в начале марта в предгорье и захватил крупное село Комсомольское . Однако пройти дальше или рассеяться по равнинной части Чечни боевикам не удалось. Почти 20 дней боевики защищались. Лишь немногим из них, включая </w:t>
      </w:r>
      <w:proofErr w:type="spellStart"/>
      <w:r>
        <w:t>Р.Гелаева</w:t>
      </w:r>
      <w:proofErr w:type="spellEnd"/>
      <w:r>
        <w:t>, удалось вырваться из окружения и снова уйти в горы.</w:t>
      </w:r>
    </w:p>
    <w:p w:rsidR="00D2236F" w:rsidRDefault="00D2236F">
      <w:r>
        <w:t>Поражение сепаратистов  зимой и весной 2000года привели к уничтожению большей части боевиков и к изменению характера боевых действий и боевой обстановки в Чечне.</w:t>
      </w:r>
    </w:p>
    <w:p w:rsidR="00D2236F" w:rsidRDefault="00D2236F">
      <w:r>
        <w:lastRenderedPageBreak/>
        <w:t>По большому счету вторая чеченская война завершилась к осени 2000года, и Чечня перестала быть преступным анклавом и очагом беззакония для всей России. Но это не означало, что в Чечне воцарились спокойствие и порядок. Здесь еще гибли люди, в том числе и мирные жители.</w:t>
      </w:r>
    </w:p>
    <w:p w:rsidR="00D2236F" w:rsidRDefault="00D2236F">
      <w:r>
        <w:t>Вопросы и задания к документу 26.4</w:t>
      </w:r>
    </w:p>
    <w:p w:rsidR="00EF41E1" w:rsidRDefault="008A343E" w:rsidP="008A343E">
      <w:pPr>
        <w:pStyle w:val="a4"/>
        <w:numPr>
          <w:ilvl w:val="0"/>
          <w:numId w:val="1"/>
        </w:numPr>
      </w:pPr>
      <w:r>
        <w:t xml:space="preserve">Что обеспечило победу российских войск во второй чеченской войне? Чем была ознаменована эта победа? </w:t>
      </w:r>
      <w:r w:rsidR="00D2236F">
        <w:t xml:space="preserve">  </w:t>
      </w:r>
      <w:r w:rsidR="00EF41E1">
        <w:t xml:space="preserve">    </w:t>
      </w:r>
    </w:p>
    <w:sectPr w:rsidR="00EF41E1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63952"/>
    <w:multiLevelType w:val="hybridMultilevel"/>
    <w:tmpl w:val="4BEC3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1E1"/>
    <w:rsid w:val="003339BD"/>
    <w:rsid w:val="00534000"/>
    <w:rsid w:val="006259CF"/>
    <w:rsid w:val="008A343E"/>
    <w:rsid w:val="0099730B"/>
    <w:rsid w:val="00AB18F6"/>
    <w:rsid w:val="00B25EF2"/>
    <w:rsid w:val="00D2236F"/>
    <w:rsid w:val="00EF41E1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8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3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2011-11-23T05:09:00Z</dcterms:created>
  <dcterms:modified xsi:type="dcterms:W3CDTF">2011-11-23T05:43:00Z</dcterms:modified>
</cp:coreProperties>
</file>