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2B0" w:rsidRDefault="00DD12B0" w:rsidP="00DD12B0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  <w:t>1. Из интервью Н.Г. Егорычева корреспонденту журнала «Огонек»</w:t>
      </w:r>
    </w:p>
    <w:p w:rsidR="00DD12B0" w:rsidRDefault="00DD12B0" w:rsidP="00DD12B0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</w:pPr>
      <w:r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  <w:t xml:space="preserve">Брежнев Л.И. Материалы </w:t>
      </w:r>
      <w:r>
        <w:rPr>
          <w:rFonts w:ascii="Franklin Gothic Book" w:hAnsi="Franklin Gothic Book" w:cs="Franklin Gothic Book"/>
          <w:b/>
          <w:bCs/>
          <w:color w:val="000000"/>
          <w:sz w:val="18"/>
          <w:szCs w:val="18"/>
          <w:lang w:eastAsia="ru-RU"/>
        </w:rPr>
        <w:t xml:space="preserve">к </w:t>
      </w:r>
      <w:r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  <w:t>биографии. М., 1991</w:t>
      </w:r>
    </w:p>
    <w:p w:rsidR="00DD12B0" w:rsidRDefault="00DD12B0" w:rsidP="00DD12B0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i/>
          <w:iCs/>
          <w:color w:val="000000"/>
          <w:lang w:eastAsia="ru-RU"/>
        </w:rPr>
      </w:pPr>
      <w:r>
        <w:rPr>
          <w:rFonts w:ascii="Franklin Gothic Book" w:hAnsi="Franklin Gothic Book" w:cs="Franklin Gothic Book"/>
          <w:i/>
          <w:iCs/>
          <w:color w:val="000000"/>
          <w:lang w:eastAsia="ru-RU"/>
        </w:rPr>
        <w:t>— Николай Григорьевич, меня всегда удивляло, что тогда лидером партии был из</w:t>
      </w:r>
      <w:r>
        <w:rPr>
          <w:rFonts w:ascii="Franklin Gothic Book" w:hAnsi="Franklin Gothic Book" w:cs="Franklin Gothic Book"/>
          <w:i/>
          <w:iCs/>
          <w:color w:val="000000"/>
          <w:lang w:eastAsia="ru-RU"/>
        </w:rPr>
        <w:softHyphen/>
        <w:t>бран Брежнев. Ведь не было у него никаких особых заслуг или авторитета, чтобы быть избранным на такой высокий пост.</w:t>
      </w:r>
    </w:p>
    <w:p w:rsidR="00DD12B0" w:rsidRDefault="00DD12B0" w:rsidP="00DD12B0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color w:val="000000"/>
          <w:lang w:eastAsia="ru-RU"/>
        </w:rPr>
        <w:t>— Леонид Ильич — лидер? Он никогда не был лидером ни до, ни после октябрь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ского Пленума. Так уж сложилось, что, когда освобождали Хрущева, другой канди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датуры, достойной этого высокого поста, просто не оказалось. В узком кругу друзей я тогда говорил: Брежнев не потянет... &lt;...&gt; Он ведь внешне старался быть очень обаятельным человеком. Многие до сих пор считают, что он был этаким добрячком, хотя на самом деле это было не так. &lt;...&gt;</w:t>
      </w:r>
    </w:p>
    <w:p w:rsidR="00DD12B0" w:rsidRDefault="00DD12B0" w:rsidP="00DD12B0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i/>
          <w:iCs/>
          <w:color w:val="000000"/>
          <w:lang w:eastAsia="ru-RU"/>
        </w:rPr>
      </w:pPr>
      <w:r>
        <w:rPr>
          <w:rFonts w:ascii="Franklin Gothic Book" w:hAnsi="Franklin Gothic Book" w:cs="Franklin Gothic Book"/>
          <w:i/>
          <w:iCs/>
          <w:color w:val="000000"/>
          <w:lang w:eastAsia="ru-RU"/>
        </w:rPr>
        <w:t>— Некоторые считают, что Брежнев был подставной фигурой своего окружения, которое, двигая его вперед, превознося его, и само продвигалось...</w:t>
      </w:r>
    </w:p>
    <w:p w:rsidR="00DD12B0" w:rsidRDefault="00DD12B0" w:rsidP="00DD12B0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color w:val="000000"/>
          <w:lang w:eastAsia="ru-RU"/>
        </w:rPr>
        <w:t>— Я не думаю, что он был чьей-то подставной фигурой. Другой вопрос — он опирался на людей под стать себе, не особенно глубоких, не особенно утруж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давших себя работой. Пользуясь вседозволенностью, некоторые из них опуска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лись все ниже и ниже. Авторитет себе он хотел завоевать скорым и легким спо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собом. Для этого сразу внес предложение повысить зарплату целому ряду категорий работников.</w:t>
      </w:r>
    </w:p>
    <w:p w:rsidR="00DD12B0" w:rsidRDefault="00DD12B0" w:rsidP="00DD12B0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  <w:t xml:space="preserve">2. Из интервью К.Т. </w:t>
      </w:r>
      <w:proofErr w:type="spellStart"/>
      <w:r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  <w:t>Мазурова</w:t>
      </w:r>
      <w:proofErr w:type="spellEnd"/>
    </w:p>
    <w:p w:rsidR="00DD12B0" w:rsidRDefault="00DD12B0" w:rsidP="00DD12B0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</w:pPr>
      <w:r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  <w:t>Там же</w:t>
      </w:r>
    </w:p>
    <w:p w:rsidR="00DD12B0" w:rsidRDefault="00DD12B0" w:rsidP="00DD12B0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i/>
          <w:iCs/>
          <w:color w:val="000000"/>
          <w:lang w:eastAsia="ru-RU"/>
        </w:rPr>
      </w:pPr>
      <w:r>
        <w:rPr>
          <w:rFonts w:ascii="Franklin Gothic Book" w:hAnsi="Franklin Gothic Book" w:cs="Franklin Gothic Book"/>
          <w:i/>
          <w:iCs/>
          <w:color w:val="000000"/>
          <w:lang w:eastAsia="ru-RU"/>
        </w:rPr>
        <w:t>— Как же все-таки оказалось, что Брежнев столько лет оста</w:t>
      </w:r>
      <w:r>
        <w:rPr>
          <w:rFonts w:ascii="Franklin Gothic Book" w:hAnsi="Franklin Gothic Book" w:cs="Franklin Gothic Book"/>
          <w:i/>
          <w:iCs/>
          <w:color w:val="000000"/>
          <w:lang w:eastAsia="ru-RU"/>
        </w:rPr>
        <w:softHyphen/>
        <w:t>вался у руля?</w:t>
      </w:r>
    </w:p>
    <w:p w:rsidR="00DD12B0" w:rsidRDefault="00DD12B0" w:rsidP="00DD12B0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color w:val="000000"/>
          <w:lang w:eastAsia="ru-RU"/>
        </w:rPr>
        <w:t>— Как получилось? Когда освободили Хрущева от дол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жности, не видели замены. Встал вопрос — кто? Вторым се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 xml:space="preserve">кретарем был Брежнев. </w:t>
      </w:r>
      <w:proofErr w:type="gramStart"/>
      <w:r>
        <w:rPr>
          <w:rFonts w:ascii="Franklin Gothic Book" w:hAnsi="Franklin Gothic Book" w:cs="Franklin Gothic Book"/>
          <w:color w:val="000000"/>
          <w:lang w:eastAsia="ru-RU"/>
        </w:rPr>
        <w:t>Доступный</w:t>
      </w:r>
      <w:proofErr w:type="gramEnd"/>
      <w:r>
        <w:rPr>
          <w:rFonts w:ascii="Franklin Gothic Book" w:hAnsi="Franklin Gothic Book" w:cs="Franklin Gothic Book"/>
          <w:color w:val="000000"/>
          <w:lang w:eastAsia="ru-RU"/>
        </w:rPr>
        <w:t>, вальяжный, с людьми умел пообщаться, не взрывался никогда. Всю войну прошел, до войны был секретарем обкома партии. Казалось, подхо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дящий человек. Но главное выявилось потом — что он был очень некомпетентным руководителем.</w:t>
      </w:r>
    </w:p>
    <w:p w:rsidR="00DD12B0" w:rsidRDefault="00DD12B0" w:rsidP="00DD12B0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18"/>
          <w:szCs w:val="18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18"/>
          <w:szCs w:val="18"/>
          <w:lang w:eastAsia="ru-RU"/>
        </w:rPr>
        <w:t>Л.И. Брежнев на отдыхе. 1971 г.</w:t>
      </w:r>
    </w:p>
    <w:p w:rsidR="00DD12B0" w:rsidRDefault="00DD12B0" w:rsidP="00DD12B0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  <w:t xml:space="preserve">3. Из воспоминаний А.Н. </w:t>
      </w:r>
      <w:proofErr w:type="spellStart"/>
      <w:r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  <w:t>Шелепина</w:t>
      </w:r>
      <w:proofErr w:type="spellEnd"/>
    </w:p>
    <w:p w:rsidR="00DD12B0" w:rsidRDefault="00DD12B0" w:rsidP="00DD12B0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</w:pPr>
      <w:r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  <w:t>Там же</w:t>
      </w:r>
    </w:p>
    <w:p w:rsidR="003339BD" w:rsidRDefault="00DD12B0" w:rsidP="00DD12B0">
      <w:pPr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color w:val="000000"/>
          <w:lang w:eastAsia="ru-RU"/>
        </w:rPr>
        <w:t>Однако вернемся в 1964 год. Представляется уместным вопрос: почему тогдашний состав Президиума ЦК и Пленум ЦК КПСС остановили свой выбор на кандидатуре Брежнева? Думается, здесь надо учитывать три фактора. Во-первых, едва ли не ре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шающую роль играло то обстоятельство, что именно он с Подгорным возглавлял всю работу по подготовке октябрьского Пленума ЦК. Во-вторых, за его плечами был солидный опыт работы на высоких постах в партии и государстве. И наконец, многим импонировали черты его характера в тот период: уравновешенность, до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ступность и демократизм в общении с товарищами, умение легко завязать отноше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 xml:space="preserve">ния с людьми, доброжелательность. </w:t>
      </w:r>
    </w:p>
    <w:p w:rsidR="00DD12B0" w:rsidRDefault="00DD12B0" w:rsidP="00DD12B0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lang w:eastAsia="ru-RU"/>
        </w:rPr>
        <w:t xml:space="preserve">Егорычев Николай Григорьевич </w:t>
      </w:r>
      <w:r>
        <w:rPr>
          <w:rFonts w:ascii="Franklin Gothic Book" w:hAnsi="Franklin Gothic Book" w:cs="Franklin Gothic Book"/>
          <w:color w:val="000000"/>
          <w:lang w:eastAsia="ru-RU"/>
        </w:rPr>
        <w:t>(1920—2005) — партийный и государствен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ный деятель. Первый секретарь Московского городского комитета КПСС (1962— 1967). В 1967—1970 гг. — заместитель министра тракторного и сельскохозяй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 xml:space="preserve">ственного машиностроения СССР, затем посол в Дании (1970—1984) и Афганистане (1988). На октябрьском Пленуме 1964 г. поддержал кандидатуру А.Н. Косыгина </w:t>
      </w:r>
      <w:proofErr w:type="gramStart"/>
      <w:r>
        <w:rPr>
          <w:rFonts w:ascii="Franklin Gothic Book" w:hAnsi="Franklin Gothic Book" w:cs="Franklin Gothic Book"/>
          <w:color w:val="000000"/>
          <w:lang w:eastAsia="ru-RU"/>
        </w:rPr>
        <w:t>в первые</w:t>
      </w:r>
      <w:proofErr w:type="gramEnd"/>
      <w:r>
        <w:rPr>
          <w:rFonts w:ascii="Franklin Gothic Book" w:hAnsi="Franklin Gothic Book" w:cs="Franklin Gothic Book"/>
          <w:color w:val="000000"/>
          <w:lang w:eastAsia="ru-RU"/>
        </w:rPr>
        <w:t xml:space="preserve"> секретари. Об этом узнал Брежнев, что и стало одним из поводов снятия Егорычева с поста МГК.</w:t>
      </w:r>
    </w:p>
    <w:p w:rsidR="00DD12B0" w:rsidRDefault="00DD12B0" w:rsidP="00DD12B0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proofErr w:type="spellStart"/>
      <w:r>
        <w:rPr>
          <w:rFonts w:ascii="Franklin Gothic Book" w:hAnsi="Franklin Gothic Book" w:cs="Franklin Gothic Book"/>
          <w:b/>
          <w:bCs/>
          <w:color w:val="000000"/>
          <w:lang w:eastAsia="ru-RU"/>
        </w:rPr>
        <w:t>Мазуров</w:t>
      </w:r>
      <w:proofErr w:type="spellEnd"/>
      <w:r>
        <w:rPr>
          <w:rFonts w:ascii="Franklin Gothic Book" w:hAnsi="Franklin Gothic Book" w:cs="Franklin Gothic Book"/>
          <w:b/>
          <w:bCs/>
          <w:color w:val="000000"/>
          <w:lang w:eastAsia="ru-RU"/>
        </w:rPr>
        <w:t xml:space="preserve"> Кирилл Трофимович </w:t>
      </w:r>
      <w:r>
        <w:rPr>
          <w:rFonts w:ascii="Franklin Gothic Book" w:hAnsi="Franklin Gothic Book" w:cs="Franklin Gothic Book"/>
          <w:color w:val="000000"/>
          <w:lang w:eastAsia="ru-RU"/>
        </w:rPr>
        <w:t>(1914—1989) — партийный и государственный деятель. В 1956—1965 гг. — первый секретарь ЦК компартии Белоруссии, затем первый заместитель Председателя Совета Министров СССР (1965—1978), член Политбюро (Президиума) ЦК КПСС (1965—1978). По некоторым данным, был от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правлен в отставку (1978) как сторонник А.Н. Косыгина.</w:t>
      </w:r>
    </w:p>
    <w:p w:rsidR="00DD12B0" w:rsidRDefault="00DD12B0" w:rsidP="00DD12B0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proofErr w:type="spellStart"/>
      <w:r>
        <w:rPr>
          <w:rFonts w:ascii="Franklin Gothic Book" w:hAnsi="Franklin Gothic Book" w:cs="Franklin Gothic Book"/>
          <w:b/>
          <w:bCs/>
          <w:color w:val="000000"/>
          <w:lang w:eastAsia="ru-RU"/>
        </w:rPr>
        <w:t>Шелепин</w:t>
      </w:r>
      <w:proofErr w:type="spellEnd"/>
      <w:r>
        <w:rPr>
          <w:rFonts w:ascii="Franklin Gothic Book" w:hAnsi="Franklin Gothic Book" w:cs="Franklin Gothic Book"/>
          <w:b/>
          <w:bCs/>
          <w:color w:val="000000"/>
          <w:lang w:eastAsia="ru-RU"/>
        </w:rPr>
        <w:t xml:space="preserve"> Александр Николаевич </w:t>
      </w:r>
      <w:r>
        <w:rPr>
          <w:rFonts w:ascii="Franklin Gothic Book" w:hAnsi="Franklin Gothic Book" w:cs="Franklin Gothic Book"/>
          <w:color w:val="000000"/>
          <w:lang w:eastAsia="ru-RU"/>
        </w:rPr>
        <w:t>(1918—1994) — партийный и государственный деятель. В 1961—1967 гг. — секретарь ЦК КПСС, член Политбюро (Президиума) ЦК КПСС (1964—1975), заместитель Председателя Совета Министров СССР и предсе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датель Комитета партийно-государственного контроля в 1962—1965 гг. Один из главных организаторов смещения Н.С. Хрущева. Сначала входил в число ближай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 xml:space="preserve">ших соратников Брежнева, однако впоследствии Генсек, видя в </w:t>
      </w:r>
      <w:proofErr w:type="spellStart"/>
      <w:r>
        <w:rPr>
          <w:rFonts w:ascii="Franklin Gothic Book" w:hAnsi="Franklin Gothic Book" w:cs="Franklin Gothic Book"/>
          <w:color w:val="000000"/>
          <w:lang w:eastAsia="ru-RU"/>
        </w:rPr>
        <w:t>Шелепине</w:t>
      </w:r>
      <w:proofErr w:type="spellEnd"/>
      <w:r>
        <w:rPr>
          <w:rFonts w:ascii="Franklin Gothic Book" w:hAnsi="Franklin Gothic Book" w:cs="Franklin Gothic Book"/>
          <w:color w:val="000000"/>
          <w:lang w:eastAsia="ru-RU"/>
        </w:rPr>
        <w:t xml:space="preserve"> сопер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ника, добился его перевода на должность председателя Всероссийского централь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ного совета профессиональных союзов (1967—1975). В 1975—1984 гг. — заместитель председателя Государственного комитета по профессионально-техни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ческому образованию СССР.</w:t>
      </w:r>
    </w:p>
    <w:p w:rsidR="00DD12B0" w:rsidRDefault="00DD12B0" w:rsidP="00DD12B0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lang w:eastAsia="ru-RU"/>
        </w:rPr>
        <w:lastRenderedPageBreak/>
        <w:t xml:space="preserve">Подгорный Николай Викторович </w:t>
      </w:r>
      <w:r>
        <w:rPr>
          <w:rFonts w:ascii="Franklin Gothic Book" w:hAnsi="Franklin Gothic Book" w:cs="Franklin Gothic Book"/>
          <w:color w:val="000000"/>
          <w:lang w:eastAsia="ru-RU"/>
        </w:rPr>
        <w:t>(1903—1983) — партийный и государственный деятель. В 1930—1940-е гг. являлся заместителем наркома пищевой промышлен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ности Украинской ССР, постоянным представителем Совмина Украинской ССР при Совмине СССР. При Н.С. Хрущеве назначен сначала первым секретарем ЦК Ком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партии Украины, затем секретарем ЦК КПСС. Один из самых главных организато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ров смещения Н.С. Хрущева. В 1965—1977 гг. занимал пост Председателя Прези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 xml:space="preserve">диума Верховного Совета СССР. Подгорный, по свидетельству П.Е. Шелеста, был одним из самых близких соратников Брежнева в первые годы его пребывания у власти, много делал для укрепления его авторитета, но </w:t>
      </w:r>
      <w:proofErr w:type="gramStart"/>
      <w:r>
        <w:rPr>
          <w:rFonts w:ascii="Franklin Gothic Book" w:hAnsi="Franklin Gothic Book" w:cs="Franklin Gothic Book"/>
          <w:color w:val="000000"/>
          <w:lang w:eastAsia="ru-RU"/>
        </w:rPr>
        <w:t>в</w:t>
      </w:r>
      <w:proofErr w:type="gramEnd"/>
      <w:r>
        <w:rPr>
          <w:rFonts w:ascii="Franklin Gothic Book" w:hAnsi="Franklin Gothic Book" w:cs="Franklin Gothic Book"/>
          <w:color w:val="000000"/>
          <w:lang w:eastAsia="ru-RU"/>
        </w:rPr>
        <w:t xml:space="preserve"> то же время и не стеснял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ся критиковать Генсека, в том числе выступал против «непомерного раздувания его культа».</w:t>
      </w:r>
    </w:p>
    <w:p w:rsidR="00DD12B0" w:rsidRDefault="00DD12B0" w:rsidP="00DD12B0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  <w:t>Вопросы и задания</w:t>
      </w:r>
    </w:p>
    <w:p w:rsidR="00DD12B0" w:rsidRDefault="00DD12B0" w:rsidP="00DD12B0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lang w:eastAsia="ru-RU"/>
        </w:rPr>
        <w:t xml:space="preserve">1. </w:t>
      </w:r>
      <w:r>
        <w:rPr>
          <w:rFonts w:ascii="Franklin Gothic Book" w:hAnsi="Franklin Gothic Book" w:cs="Franklin Gothic Book"/>
          <w:color w:val="000000"/>
          <w:lang w:eastAsia="ru-RU"/>
        </w:rPr>
        <w:t>Какие качества Л.И. Брежнева как человека импонировали тем, кто избрал его на пост Первого секретаря? Какие отрицательные стороны отмечают авторы при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водимых свидетельств?</w:t>
      </w:r>
    </w:p>
    <w:p w:rsidR="00DD12B0" w:rsidRDefault="00DD12B0" w:rsidP="00DD12B0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2. </w:t>
      </w:r>
      <w:r>
        <w:rPr>
          <w:rFonts w:ascii="Franklin Gothic Book" w:hAnsi="Franklin Gothic Book" w:cs="Franklin Gothic Book"/>
          <w:color w:val="000000"/>
          <w:lang w:eastAsia="ru-RU"/>
        </w:rPr>
        <w:t>Какие последствия для партийной верхушки имело избрание Л.И. Брежнева, по мнению Н.Г. Егорычева?</w:t>
      </w:r>
    </w:p>
    <w:p w:rsidR="00DD12B0" w:rsidRDefault="00DD12B0" w:rsidP="00DD12B0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3. </w:t>
      </w:r>
      <w:r>
        <w:rPr>
          <w:rFonts w:ascii="Franklin Gothic Book" w:hAnsi="Franklin Gothic Book" w:cs="Franklin Gothic Book"/>
          <w:color w:val="000000"/>
          <w:lang w:eastAsia="ru-RU"/>
        </w:rPr>
        <w:t>Как вы думаете, почему деловые качества Л.И. Брежнева интересовали его со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ратников отнюдь не в первую очередь? К чему они стремились, выдвигая его на пост</w:t>
      </w:r>
      <w:proofErr w:type="gramStart"/>
      <w:r>
        <w:rPr>
          <w:rFonts w:ascii="Franklin Gothic Book" w:hAnsi="Franklin Gothic Book" w:cs="Franklin Gothic Book"/>
          <w:color w:val="000000"/>
          <w:lang w:eastAsia="ru-RU"/>
        </w:rPr>
        <w:t xml:space="preserve"> П</w:t>
      </w:r>
      <w:proofErr w:type="gramEnd"/>
      <w:r>
        <w:rPr>
          <w:rFonts w:ascii="Franklin Gothic Book" w:hAnsi="Franklin Gothic Book" w:cs="Franklin Gothic Book"/>
          <w:color w:val="000000"/>
          <w:lang w:eastAsia="ru-RU"/>
        </w:rPr>
        <w:t>ервого секретаря?</w:t>
      </w:r>
    </w:p>
    <w:p w:rsidR="00DD12B0" w:rsidRDefault="00DD12B0" w:rsidP="00DD12B0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lang w:eastAsia="ru-RU"/>
        </w:rPr>
        <w:t xml:space="preserve">4. </w:t>
      </w:r>
      <w:r>
        <w:rPr>
          <w:rFonts w:ascii="Franklin Gothic Book" w:hAnsi="Franklin Gothic Book" w:cs="Franklin Gothic Book"/>
          <w:color w:val="000000"/>
          <w:lang w:eastAsia="ru-RU"/>
        </w:rPr>
        <w:t>Можно ли сказать, что в избрании Л.И. Брежнева проявилось стремление пар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тийной верхушки к подлинному коллегиальному руководству, когда Первый секре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тарь будет первым среди равных? Свой ответ обоснуйте.</w:t>
      </w:r>
    </w:p>
    <w:p w:rsidR="00DD12B0" w:rsidRDefault="00DD12B0" w:rsidP="00DD12B0"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5. </w:t>
      </w:r>
      <w:r>
        <w:rPr>
          <w:rFonts w:ascii="Franklin Gothic Book" w:hAnsi="Franklin Gothic Book" w:cs="Franklin Gothic Book"/>
          <w:color w:val="000000"/>
          <w:lang w:eastAsia="ru-RU"/>
        </w:rPr>
        <w:t>Подумайте, мог ли человек с такими личными и деловыми качествами, как у Л.И. Брежнева, стать главой государства ранее 1960-х гг. Свой ответ обоснуйте.</w:t>
      </w:r>
    </w:p>
    <w:sectPr w:rsidR="00DD12B0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2B0"/>
    <w:rsid w:val="0004003D"/>
    <w:rsid w:val="003339BD"/>
    <w:rsid w:val="00534000"/>
    <w:rsid w:val="0099730B"/>
    <w:rsid w:val="00B25EF2"/>
    <w:rsid w:val="00DD12B0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828</Words>
  <Characters>4722</Characters>
  <Application>Microsoft Office Word</Application>
  <DocSecurity>0</DocSecurity>
  <Lines>39</Lines>
  <Paragraphs>11</Paragraphs>
  <ScaleCrop>false</ScaleCrop>
  <Company/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2012-10-18T09:12:00Z</dcterms:created>
  <dcterms:modified xsi:type="dcterms:W3CDTF">2012-10-18T09:13:00Z</dcterms:modified>
</cp:coreProperties>
</file>