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0" w:rsidRDefault="00413B40" w:rsidP="00413B40">
      <w:pPr>
        <w:pStyle w:val="Style1"/>
        <w:widowControl/>
        <w:rPr>
          <w:rStyle w:val="FontStyle13"/>
        </w:rPr>
      </w:pPr>
      <w:r>
        <w:rPr>
          <w:rStyle w:val="FontStyle13"/>
          <w:spacing w:val="30"/>
        </w:rPr>
        <w:t>12.</w:t>
      </w:r>
      <w:r>
        <w:rPr>
          <w:rStyle w:val="FontStyle13"/>
        </w:rPr>
        <w:t xml:space="preserve"> БОРЬБА РУССКИХ КНЯЖЕСТВ И ЗЕМЕЛЬ</w:t>
      </w:r>
    </w:p>
    <w:p w:rsidR="00413B40" w:rsidRDefault="00413B40" w:rsidP="00413B40">
      <w:pPr>
        <w:pStyle w:val="Style1"/>
        <w:widowControl/>
        <w:rPr>
          <w:rStyle w:val="FontStyle13"/>
        </w:rPr>
      </w:pPr>
      <w:r>
        <w:rPr>
          <w:rStyle w:val="FontStyle13"/>
        </w:rPr>
        <w:t>С ИНОСТРАННЫМИ ЗАВОЕВАТЕЛЯМИ (1220-1240-е гг.)</w:t>
      </w:r>
    </w:p>
    <w:p w:rsidR="00413B40" w:rsidRDefault="00413B40" w:rsidP="00413B40">
      <w:pPr>
        <w:widowControl/>
      </w:pPr>
      <w:r>
        <w:rPr>
          <w:noProof/>
        </w:rPr>
        <w:drawing>
          <wp:inline distT="0" distB="0" distL="0" distR="0">
            <wp:extent cx="4358005" cy="42989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40" w:rsidRDefault="00413B40" w:rsidP="00413B40">
      <w:pPr>
        <w:pStyle w:val="Style4"/>
        <w:widowControl/>
        <w:rPr>
          <w:rStyle w:val="FontStyle11"/>
        </w:rPr>
      </w:pPr>
      <w:r>
        <w:rPr>
          <w:rStyle w:val="FontStyle11"/>
        </w:rPr>
        <w:t>1. Чьи военные действия и походы обозначены на карте коричневыми, фиолетовыми, синими и красными стрелками?</w:t>
      </w:r>
    </w:p>
    <w:p w:rsidR="00413B40" w:rsidRDefault="00413B40" w:rsidP="00413B40">
      <w:pPr>
        <w:pStyle w:val="Style4"/>
        <w:widowControl/>
        <w:rPr>
          <w:rStyle w:val="FontStyle11"/>
        </w:rPr>
      </w:pPr>
      <w:r>
        <w:rPr>
          <w:rStyle w:val="FontStyle11"/>
        </w:rPr>
        <w:t>2. Определите, какие сражения и осады обозначены на карте цифрами. В случае затруднений используйте материал задания 4.</w:t>
      </w:r>
    </w:p>
    <w:p w:rsidR="00413B40" w:rsidRDefault="00413B40" w:rsidP="00413B40">
      <w:pPr>
        <w:pStyle w:val="Style4"/>
        <w:widowControl/>
        <w:rPr>
          <w:rStyle w:val="FontStyle11"/>
        </w:rPr>
      </w:pPr>
      <w:r>
        <w:rPr>
          <w:rStyle w:val="FontStyle11"/>
        </w:rPr>
        <w:t>3. Определите, какое сражение изображено на каждой из схем А—В.</w:t>
      </w:r>
    </w:p>
    <w:p w:rsidR="00413B40" w:rsidRDefault="00413B40" w:rsidP="00413B40">
      <w:pPr>
        <w:pStyle w:val="Style4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Установите соответствие: к каждому отрывку из документов подбери</w:t>
      </w:r>
      <w:r>
        <w:rPr>
          <w:rStyle w:val="FontStyle11"/>
        </w:rPr>
        <w:softHyphen/>
        <w:t>те условное обозначение, изображающее описываемое в тексте.</w:t>
      </w:r>
    </w:p>
    <w:p w:rsidR="00413B40" w:rsidRDefault="00413B40" w:rsidP="00413B40">
      <w:pPr>
        <w:pStyle w:val="Style3"/>
        <w:widowControl/>
        <w:rPr>
          <w:rStyle w:val="FontStyle11"/>
        </w:rPr>
      </w:pPr>
      <w:r>
        <w:rPr>
          <w:rStyle w:val="FontStyle11"/>
        </w:rPr>
        <w:t>А. «Горожане были побеждены, и Дмитр ранен, а татары взошли на стены и там засели. Но в тот же день и ночь горожане построили дру</w:t>
      </w:r>
      <w:r>
        <w:rPr>
          <w:rStyle w:val="FontStyle11"/>
        </w:rPr>
        <w:softHyphen/>
        <w:t>гие стены около церкви Святой Богородицы [Десятинной]. На другой день татары начали приступ, был большой бой между ними и защитни</w:t>
      </w:r>
      <w:r>
        <w:rPr>
          <w:rStyle w:val="FontStyle11"/>
        </w:rPr>
        <w:softHyphen/>
        <w:t>ками. Люди укрылись в церкви, влезли на церковные своды вместе со своим добром, и от тяжести рухнули вместе с ними стены церковные».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Б. «Встретились татары с русскими и половецкими полками. Мстислав Мстиславич повелел сначала перейти реку Даниилу с пол</w:t>
      </w:r>
      <w:r>
        <w:rPr>
          <w:rStyle w:val="FontStyle12"/>
        </w:rPr>
        <w:softHyphen/>
        <w:t>ком и другим полкам с ними, а сам после них переехал; сам он ехал в сторожевом отряде... Мстислав Романович и другой Мстислав сидели в стане и ничего не знали...»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В. «В ту же зиму выступил Всеволод, сын Юрия, внук Всеволода [Большое Гнездо], против татар. И встретились они у Коломны, и была битва великая. И убили воеводу Всеволодова Еремея Глебовича, и мно</w:t>
      </w:r>
      <w:r>
        <w:rPr>
          <w:rStyle w:val="FontStyle12"/>
        </w:rPr>
        <w:softHyphen/>
        <w:t>гих других мужей Всеволода убили, а Всеволод прибежал во Владимир с малой дружиной».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  <w:spacing w:val="-20"/>
        </w:rPr>
        <w:t>Г.</w:t>
      </w:r>
      <w:r>
        <w:rPr>
          <w:rStyle w:val="FontStyle12"/>
        </w:rPr>
        <w:t xml:space="preserve"> </w:t>
      </w:r>
      <w:r>
        <w:rPr>
          <w:rStyle w:val="FontStyle12"/>
          <w:spacing w:val="30"/>
        </w:rPr>
        <w:t>«И</w:t>
      </w:r>
      <w:r>
        <w:rPr>
          <w:rStyle w:val="FontStyle12"/>
        </w:rPr>
        <w:t xml:space="preserve"> пришли безбожные татары на Сить против великого князя Юрия. И встретились оба войска, и была битва жестокой, и побежали наши перед иноплеменниками. И тут убит был князь Юрий».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Д. «С тех пор татары не смеют называть этот город Козельском, а называют его город злой, потому что бились около него семь недель».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Е. «После того Александр поспешил напасть на врагов в шестом часу дня, и была сеча великая с римлянами, и перебил их князь бесчис</w:t>
      </w:r>
      <w:r>
        <w:rPr>
          <w:rStyle w:val="FontStyle12"/>
        </w:rPr>
        <w:softHyphen/>
        <w:t>ленное множество... [Храбрый воин] Таврило Олексич напал на шнек и, увидев королевича, влекомого под руки, въехал до самого корабля по сходням, по которым бежали с королевичем...»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Ж. «...И не осталось во граде ни одного живого, все заодно погибли и одну на всех чашу смертную испили. Не осталось там ни стонущего, ни плачущего: ни отца и матери по детям, ни ребенка по отцу и по ма</w:t>
      </w:r>
      <w:r>
        <w:rPr>
          <w:rStyle w:val="FontStyle12"/>
        </w:rPr>
        <w:softHyphen/>
        <w:t>тери, ни брата по брату, ни по родным, но все вместе мертвыми лежа</w:t>
      </w:r>
      <w:r>
        <w:rPr>
          <w:rStyle w:val="FontStyle12"/>
        </w:rPr>
        <w:softHyphen/>
        <w:t>ли. И все это случилось за грехи наши!»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3. «Когда же приблизились немцы, то проведали о них стражи. Князь же Александр приготовился к бою, и пошли они друг против друга, и покрылось озеро Чудское множеством тех и других воинов».</w:t>
      </w:r>
    </w:p>
    <w:p w:rsidR="00413B40" w:rsidRDefault="00413B40" w:rsidP="00413B40">
      <w:pPr>
        <w:pStyle w:val="Style10"/>
        <w:widowControl/>
        <w:rPr>
          <w:rStyle w:val="FontStyle12"/>
        </w:rPr>
      </w:pPr>
      <w:r>
        <w:rPr>
          <w:rStyle w:val="FontStyle12"/>
        </w:rPr>
        <w:lastRenderedPageBreak/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9"/>
        <w:gridCol w:w="341"/>
        <w:gridCol w:w="336"/>
        <w:gridCol w:w="341"/>
        <w:gridCol w:w="336"/>
        <w:gridCol w:w="341"/>
        <w:gridCol w:w="336"/>
        <w:gridCol w:w="341"/>
        <w:gridCol w:w="350"/>
      </w:tblGrid>
      <w:tr w:rsidR="00413B40" w:rsidTr="00413B40">
        <w:trPr>
          <w:trHeight w:val="322"/>
        </w:trPr>
        <w:tc>
          <w:tcPr>
            <w:tcW w:w="86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Ответ: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В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3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Е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4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Ж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B40" w:rsidRDefault="00413B40">
            <w:pPr>
              <w:pStyle w:val="Style5"/>
              <w:widowControl/>
              <w:spacing w:line="276" w:lineRule="auto"/>
              <w:rPr>
                <w:rStyle w:val="FontStyle15"/>
                <w:spacing w:val="0"/>
              </w:rPr>
            </w:pPr>
            <w:r>
              <w:rPr>
                <w:rStyle w:val="FontStyle15"/>
                <w:spacing w:val="0"/>
              </w:rPr>
              <w:t>3</w:t>
            </w:r>
          </w:p>
        </w:tc>
      </w:tr>
      <w:tr w:rsidR="00413B40" w:rsidTr="00413B40">
        <w:trPr>
          <w:trHeight w:val="293"/>
        </w:trPr>
        <w:tc>
          <w:tcPr>
            <w:tcW w:w="8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B40" w:rsidRDefault="00413B40">
            <w:pPr>
              <w:pStyle w:val="Style1"/>
              <w:widowControl/>
              <w:spacing w:line="276" w:lineRule="auto"/>
            </w:pPr>
          </w:p>
        </w:tc>
      </w:tr>
    </w:tbl>
    <w:p w:rsidR="00413B40" w:rsidRDefault="00413B40" w:rsidP="00413B40">
      <w:pPr>
        <w:pStyle w:val="Style10"/>
        <w:widowControl/>
        <w:rPr>
          <w:rStyle w:val="FontStyle12"/>
        </w:rPr>
      </w:pPr>
      <w:r>
        <w:rPr>
          <w:rStyle w:val="FontStyle12"/>
        </w:rPr>
        <w:t>5. Какое сражение состоялось в отдалении от границ Русской земли? 1. Невская битва. 3. Битва на реке Сити.</w:t>
      </w:r>
    </w:p>
    <w:p w:rsidR="00413B40" w:rsidRDefault="00413B40" w:rsidP="00413B40">
      <w:pPr>
        <w:pStyle w:val="Style6"/>
        <w:widowControl/>
        <w:rPr>
          <w:rStyle w:val="FontStyle12"/>
        </w:rPr>
      </w:pPr>
      <w:r>
        <w:rPr>
          <w:rStyle w:val="FontStyle12"/>
        </w:rPr>
        <w:t>2. Ледовое побоище. 4. Битва на реке Калке.</w:t>
      </w:r>
    </w:p>
    <w:p w:rsidR="00413B40" w:rsidRDefault="00413B40" w:rsidP="00413B40">
      <w:pPr>
        <w:pStyle w:val="Style10"/>
        <w:widowControl/>
        <w:rPr>
          <w:rStyle w:val="FontStyle12"/>
        </w:rPr>
      </w:pPr>
      <w:r>
        <w:rPr>
          <w:rStyle w:val="FontStyle12"/>
        </w:rPr>
        <w:t>Ответ:</w:t>
      </w:r>
    </w:p>
    <w:p w:rsidR="00413B40" w:rsidRDefault="00413B40" w:rsidP="00413B40">
      <w:pPr>
        <w:pStyle w:val="Style8"/>
        <w:widowControl/>
        <w:rPr>
          <w:rStyle w:val="FontStyle12"/>
        </w:rPr>
      </w:pPr>
      <w:r>
        <w:rPr>
          <w:rStyle w:val="FontStyle16"/>
        </w:rPr>
        <w:t xml:space="preserve">6. </w:t>
      </w:r>
      <w:r>
        <w:rPr>
          <w:rStyle w:val="FontStyle12"/>
        </w:rPr>
        <w:t>Какие три из перечисленных городов были разорены монголо-тата-рами во время нашествия? Запишите в таблицу выбранные цифры.</w:t>
      </w:r>
    </w:p>
    <w:p w:rsidR="00413B40" w:rsidRDefault="00413B40" w:rsidP="00413B40">
      <w:pPr>
        <w:pStyle w:val="Style9"/>
        <w:widowControl/>
        <w:rPr>
          <w:rStyle w:val="FontStyle12"/>
        </w:rPr>
      </w:pPr>
      <w:r>
        <w:rPr>
          <w:rStyle w:val="FontStyle12"/>
        </w:rPr>
        <w:t>1. Рязань. 4. Псков.</w:t>
      </w:r>
    </w:p>
    <w:p w:rsidR="00413B40" w:rsidRDefault="00413B40" w:rsidP="00413B40">
      <w:pPr>
        <w:pStyle w:val="Style9"/>
        <w:widowControl/>
        <w:rPr>
          <w:rStyle w:val="FontStyle12"/>
        </w:rPr>
      </w:pPr>
      <w:r>
        <w:rPr>
          <w:rStyle w:val="FontStyle12"/>
        </w:rPr>
        <w:t>2. Киев. 5. Смоленск.</w:t>
      </w:r>
    </w:p>
    <w:p w:rsidR="00413B40" w:rsidRDefault="00413B40" w:rsidP="00413B40">
      <w:pPr>
        <w:pStyle w:val="Style9"/>
        <w:widowControl/>
        <w:rPr>
          <w:rStyle w:val="FontStyle12"/>
        </w:rPr>
      </w:pPr>
      <w:r>
        <w:rPr>
          <w:rStyle w:val="FontStyle12"/>
        </w:rPr>
        <w:t>3. Новгород. 6. Владимир-на-Клязьме.</w:t>
      </w:r>
    </w:p>
    <w:p w:rsidR="00413B40" w:rsidRDefault="00413B40" w:rsidP="00413B40">
      <w:pPr>
        <w:pStyle w:val="Style10"/>
        <w:widowControl/>
        <w:rPr>
          <w:rStyle w:val="FontStyle12"/>
        </w:rPr>
      </w:pPr>
      <w:r>
        <w:rPr>
          <w:rStyle w:val="FontStyle12"/>
        </w:rPr>
        <w:t>Ответ:</w:t>
      </w:r>
    </w:p>
    <w:p w:rsidR="00413B40" w:rsidRDefault="00413B40" w:rsidP="00413B40">
      <w:pPr>
        <w:pStyle w:val="Style7"/>
        <w:widowControl/>
        <w:rPr>
          <w:rStyle w:val="FontStyle17"/>
          <w:spacing w:val="-10"/>
        </w:rPr>
      </w:pPr>
      <w:r>
        <w:rPr>
          <w:rStyle w:val="FontStyle17"/>
          <w:spacing w:val="-10"/>
        </w:rPr>
        <w:fldChar w:fldCharType="begin"/>
      </w:r>
      <w:r>
        <w:rPr>
          <w:rStyle w:val="FontStyle17"/>
          <w:spacing w:val="-10"/>
        </w:rPr>
        <w:instrText>PAGE</w:instrText>
      </w:r>
      <w:r>
        <w:rPr>
          <w:rStyle w:val="FontStyle17"/>
          <w:spacing w:val="-10"/>
        </w:rPr>
        <w:fldChar w:fldCharType="separate"/>
      </w:r>
      <w:r>
        <w:rPr>
          <w:rStyle w:val="FontStyle17"/>
          <w:spacing w:val="-10"/>
        </w:rPr>
        <w:t>25</w:t>
      </w:r>
      <w:r>
        <w:rPr>
          <w:rStyle w:val="FontStyle17"/>
          <w:spacing w:val="-10"/>
        </w:rPr>
        <w:fldChar w:fldCharType="end"/>
      </w:r>
    </w:p>
    <w:p w:rsidR="00413B40" w:rsidRDefault="00413B40" w:rsidP="00413B40">
      <w:pPr>
        <w:pStyle w:val="Style2"/>
        <w:widowControl/>
        <w:rPr>
          <w:rStyle w:val="FontStyle12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3B40"/>
    <w:rsid w:val="003339BD"/>
    <w:rsid w:val="00413B40"/>
    <w:rsid w:val="00534000"/>
    <w:rsid w:val="006E5B43"/>
    <w:rsid w:val="008A621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4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3B40"/>
  </w:style>
  <w:style w:type="paragraph" w:customStyle="1" w:styleId="Style2">
    <w:name w:val="Style2"/>
    <w:basedOn w:val="a"/>
    <w:uiPriority w:val="99"/>
    <w:rsid w:val="00413B40"/>
  </w:style>
  <w:style w:type="paragraph" w:customStyle="1" w:styleId="Style3">
    <w:name w:val="Style3"/>
    <w:basedOn w:val="a"/>
    <w:uiPriority w:val="99"/>
    <w:rsid w:val="00413B40"/>
  </w:style>
  <w:style w:type="paragraph" w:customStyle="1" w:styleId="Style4">
    <w:name w:val="Style4"/>
    <w:basedOn w:val="a"/>
    <w:uiPriority w:val="99"/>
    <w:rsid w:val="00413B40"/>
  </w:style>
  <w:style w:type="paragraph" w:customStyle="1" w:styleId="Style5">
    <w:name w:val="Style5"/>
    <w:basedOn w:val="a"/>
    <w:uiPriority w:val="99"/>
    <w:rsid w:val="00413B40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13B40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13B40"/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413B40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13B40"/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413B40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413B4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413B40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413B40"/>
    <w:rPr>
      <w:rFonts w:ascii="Franklin Gothic Demi" w:hAnsi="Franklin Gothic Demi" w:cs="Franklin Gothic Demi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413B40"/>
    <w:rPr>
      <w:rFonts w:ascii="Times New Roman" w:hAnsi="Times New Roman" w:cs="Times New Roman" w:hint="default"/>
      <w:spacing w:val="-20"/>
      <w:sz w:val="26"/>
      <w:szCs w:val="26"/>
    </w:rPr>
  </w:style>
  <w:style w:type="character" w:customStyle="1" w:styleId="FontStyle15">
    <w:name w:val="Font Style15"/>
    <w:basedOn w:val="a0"/>
    <w:uiPriority w:val="99"/>
    <w:rsid w:val="00413B40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6">
    <w:name w:val="Font Style16"/>
    <w:basedOn w:val="a0"/>
    <w:uiPriority w:val="99"/>
    <w:rsid w:val="00413B40"/>
    <w:rPr>
      <w:rFonts w:ascii="Lucida Sans Unicode" w:hAnsi="Lucida Sans Unicode" w:cs="Lucida Sans Unicode" w:hint="default"/>
      <w:spacing w:val="-20"/>
      <w:sz w:val="18"/>
      <w:szCs w:val="18"/>
    </w:rPr>
  </w:style>
  <w:style w:type="character" w:customStyle="1" w:styleId="FontStyle17">
    <w:name w:val="Font Style17"/>
    <w:basedOn w:val="a0"/>
    <w:uiPriority w:val="99"/>
    <w:rsid w:val="00413B40"/>
    <w:rPr>
      <w:rFonts w:ascii="Lucida Sans Unicode" w:hAnsi="Lucida Sans Unicode" w:cs="Lucida Sans Unicode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13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2013-03-29T07:22:00Z</dcterms:created>
  <dcterms:modified xsi:type="dcterms:W3CDTF">2013-03-29T07:22:00Z</dcterms:modified>
</cp:coreProperties>
</file>