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Candara" w:hAnsi="Candara" w:cs="Candara"/>
          <w:noProof/>
          <w:sz w:val="20"/>
          <w:szCs w:val="20"/>
        </w:rPr>
        <w:drawing>
          <wp:inline distT="0" distB="0" distL="0" distR="0">
            <wp:extent cx="5486400" cy="82416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4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2"/>
          <w:szCs w:val="22"/>
        </w:rPr>
        <w:t>ему однажды выехать на врагов, и побил он семь полков ратных за один выезд, множество князей их избил, а других взял в плен... И стали они с тех пор бояться имени его».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Б. «В бегстве литовцы увлекли с собой даже большое число поля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ков, которые были приданы им в помощь. Враги рубили и забирали в плен бегущих, преследуя их на расстоянии многих миль, и счита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ли себя уже вполне победителями... В этом сражении русские рыцари Смоленской земли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упорно сражались, стоя под собственными тремя знаменами, одни только не обратившись в бегство, и тем заслужили великую славу».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Ответ:   А._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4. </w:t>
      </w:r>
      <w:r>
        <w:rPr>
          <w:rFonts w:ascii="Times New Roman" w:hAnsi="Times New Roman" w:cs="Times New Roman"/>
          <w:color w:val="000000"/>
          <w:sz w:val="22"/>
          <w:szCs w:val="22"/>
        </w:rPr>
        <w:t>Что стало южной границей Великого княжества Литовского во время его наибольшего территориального расширения?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Побережье Балтийского моря. 3. Река Дунай.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Побережье Черного моря. 4. Река Припять. Ответ:_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Какие три из перечисленных земель, бывших в составе Древнерус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ского государства, вошли к 1430 г. в состав Великого княжества Литов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ского? Напишите соответствующие цифры.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Киевская земля. 4. Ростово-Суздальская земля.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Новгородская земля.        5. Рязанская земля.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Полоцкая земля. 6. Смоленская земля.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Ответ: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Какие суждения, относящиеся к событиям, обозначенным на карте, являются верными? Найдите в приведенном списке три суждения и за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пишите цифры, под которыми они указаны.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В XIV в. русские стали составлять абсолютное большинство насе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ления Великого княжества Литовского.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Всеми территориальными приобретениями Литва обязана только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Ольгерду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Земли бывшего Галицко-Волынского княжества были разделены между Польшей и Литвой.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Много сил от литовцев требовала защита их земель от крестонос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цев, но они смогли решить эту задачу.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Отношения Литвы с соседями на востоке и юге складывались бесконфликтно.</w:t>
      </w:r>
    </w:p>
    <w:p w:rsidR="004F0304" w:rsidRDefault="004F0304" w:rsidP="004F0304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Союз Польши и Литвы был вызван необходимостью совместно воевать против Золотой Орды.</w:t>
      </w:r>
    </w:p>
    <w:p w:rsidR="004F0304" w:rsidRDefault="004F0304" w:rsidP="004F0304">
      <w:pPr>
        <w:pStyle w:val="Style2"/>
        <w:widowControl/>
        <w:rPr>
          <w:rStyle w:val="FontStyle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Ответ:   </w:t>
      </w:r>
    </w:p>
    <w:p w:rsidR="003339BD" w:rsidRDefault="003339BD"/>
    <w:sectPr w:rsidR="003339BD" w:rsidSect="004F0304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0304"/>
    <w:rsid w:val="000350CE"/>
    <w:rsid w:val="003339BD"/>
    <w:rsid w:val="004F0304"/>
    <w:rsid w:val="00534000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0304"/>
  </w:style>
  <w:style w:type="character" w:customStyle="1" w:styleId="FontStyle20">
    <w:name w:val="Font Style20"/>
    <w:basedOn w:val="a0"/>
    <w:uiPriority w:val="99"/>
    <w:rsid w:val="004F0304"/>
    <w:rPr>
      <w:rFonts w:ascii="Candara" w:hAnsi="Candara" w:cs="Candar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0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2013-03-29T07:33:00Z</dcterms:created>
  <dcterms:modified xsi:type="dcterms:W3CDTF">2013-03-29T07:33:00Z</dcterms:modified>
</cp:coreProperties>
</file>