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БУХА́РИН Николай Иванович [27 сентября (9 октября) 1888, Москва — 15 марта 1938, там же], советский политический деятель, академик АН СССР (1928). Участник Революции 1905-1907 и Октябрьской 1917. В 1917-1918 лидер </w:t>
      </w:r>
      <w:hyperlink r:id="rId4" w:history="1">
        <w:r w:rsidRPr="004A4BBC">
          <w:rPr>
            <w:rFonts w:ascii="Tahoma" w:eastAsia="Times New Roman" w:hAnsi="Tahoma" w:cs="Tahoma"/>
            <w:color w:val="558CB4"/>
            <w:sz w:val="20"/>
            <w:u w:val="single"/>
            <w:lang w:eastAsia="ru-RU"/>
          </w:rPr>
          <w:t>«левых коммунистов»</w:t>
        </w:r>
      </w:hyperlink>
      <w:r w:rsidRPr="004A4BBC">
        <w:rPr>
          <w:rFonts w:ascii="Tahoma" w:eastAsia="Times New Roman" w:hAnsi="Tahoma" w:cs="Tahoma"/>
          <w:color w:val="373737"/>
          <w:sz w:val="20"/>
          <w:szCs w:val="20"/>
          <w:lang w:eastAsia="ru-RU"/>
        </w:rPr>
        <w:t>. В 1918-1929 редактор газеты «Правда», одновременно в 1919-1929 член Исполкома Коминтерна. В 1929-1932 член Президиума Высшего совета народного хозяйства СССР, с 1932 член коллегии Наркомтяжпрома. В 1934-1937 редактор «Известий». Член ЦК партии в 1917-1934. Член Политбюро ЦК в 1924-1929. Кандидат в члены Оргбюро ЦК в 1923-1924. Член Всероссийского Центрального исполнительного комитета и Центрального исполнительного комитета СССР. В кон. 1920-х гг. выступил против применения чрезвычайных мер при проведении коллективизации и индустриализации, что было объявлено «правым уклоном во Всероссийской КП(б)». Труды по философии и политэкономии. Репрессирован; реабилитирован посмертно.</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 name="Рисунок 1"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0" w:name="PRPH1"/>
      <w:bookmarkEnd w:id="0"/>
      <w:r w:rsidRPr="004A4BBC">
        <w:rPr>
          <w:rFonts w:ascii="Times" w:eastAsia="Times New Roman" w:hAnsi="Times" w:cs="Times"/>
          <w:b/>
          <w:bCs/>
          <w:color w:val="486DBE"/>
          <w:sz w:val="29"/>
          <w:szCs w:val="29"/>
          <w:lang w:eastAsia="ru-RU"/>
        </w:rPr>
        <w:br/>
        <w:t>Гимназист-большевик</w:t>
      </w:r>
      <w:r w:rsidRPr="004A4BBC">
        <w:rPr>
          <w:rFonts w:ascii="Tahoma" w:eastAsia="Times New Roman" w:hAnsi="Tahoma" w:cs="Tahoma"/>
          <w:color w:val="373737"/>
          <w:sz w:val="20"/>
          <w:szCs w:val="20"/>
          <w:lang w:eastAsia="ru-RU"/>
        </w:rPr>
        <w:t xml:space="preserve"> </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Родился в семье учителя, выпускника математического факультета Московского университета, мать — учительница начальной школы. Уже в годы учебы благодаря отцу у Бухарина сформировался интерес к естественной истории, литературе и живописи. До конца жизни Бухарин собирал имевшие научное значение коллекции птиц и бабочек; глубокое знание литературы, живописи позволило ему стать в дальнейшем одним из лучших советских литературных критиков и искусствоведов того времени. В 1905 в разгар революционных событий вместе со своим младшим гимназическим приятелем начал работать в московской городской организации большевиков. В 1906, будучи гимназистом выпускного класса, Бухарин вступил в </w:t>
      </w:r>
      <w:hyperlink r:id="rId6" w:history="1">
        <w:r w:rsidRPr="004A4BBC">
          <w:rPr>
            <w:rFonts w:ascii="Tahoma" w:eastAsia="Times New Roman" w:hAnsi="Tahoma" w:cs="Tahoma"/>
            <w:color w:val="558CB4"/>
            <w:sz w:val="20"/>
            <w:u w:val="single"/>
            <w:lang w:eastAsia="ru-RU"/>
          </w:rPr>
          <w:t>РСДРП(б).</w:t>
        </w:r>
      </w:hyperlink>
      <w:r w:rsidRPr="004A4BBC">
        <w:rPr>
          <w:rFonts w:ascii="Tahoma" w:eastAsia="Times New Roman" w:hAnsi="Tahoma" w:cs="Tahoma"/>
          <w:color w:val="373737"/>
          <w:sz w:val="20"/>
          <w:szCs w:val="20"/>
          <w:lang w:eastAsia="ru-RU"/>
        </w:rPr>
        <w:t xml:space="preserve"> </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В 1907-1910 Бухарин учился на экономическом отделении юридического факультета Московского университета. Учебе Бухарин уделял мало внимания, поскольку руководил пропагандистской и нелегальной деятельностью большевиков среди учащейся молодежи. Из университета Бухарин был исключен в связи с арестом; в 1911 был сослан в Архангельск, затем на Онегу, оттуда бежал через Москву в Ганновер. В эмиграции работал в большевистских и социалистических организациях Германии, Австро-Венгрии, Швейцарии, в Скандинавских странах. В 1912 в Кракове познакомился с </w:t>
      </w:r>
      <w:hyperlink r:id="rId7" w:history="1">
        <w:r w:rsidRPr="004A4BBC">
          <w:rPr>
            <w:rFonts w:ascii="Tahoma" w:eastAsia="Times New Roman" w:hAnsi="Tahoma" w:cs="Tahoma"/>
            <w:color w:val="558CB4"/>
            <w:sz w:val="20"/>
            <w:u w:val="single"/>
            <w:lang w:eastAsia="ru-RU"/>
          </w:rPr>
          <w:t>В. И. Лениным</w:t>
        </w:r>
      </w:hyperlink>
      <w:r w:rsidRPr="004A4BBC">
        <w:rPr>
          <w:rFonts w:ascii="Tahoma" w:eastAsia="Times New Roman" w:hAnsi="Tahoma" w:cs="Tahoma"/>
          <w:color w:val="373737"/>
          <w:sz w:val="20"/>
          <w:szCs w:val="20"/>
          <w:lang w:eastAsia="ru-RU"/>
        </w:rPr>
        <w:t>. На социал-демократической конференции в Берне в 1915 резко критиковал взгляды Ленина по вопросу о самоопределении наций, ленинский лозунг поражения России в империалистической войне и идею «всеобщего мира».</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В 1915 Бухарин опубликовал книгу «Мировое хозяйство и империализм», содержащую те же теоретические ошибки, что работы </w:t>
      </w:r>
      <w:hyperlink r:id="rId8" w:history="1">
        <w:r w:rsidRPr="004A4BBC">
          <w:rPr>
            <w:rFonts w:ascii="Tahoma" w:eastAsia="Times New Roman" w:hAnsi="Tahoma" w:cs="Tahoma"/>
            <w:color w:val="558CB4"/>
            <w:sz w:val="20"/>
            <w:u w:val="single"/>
            <w:lang w:eastAsia="ru-RU"/>
          </w:rPr>
          <w:t>Гильфердинга</w:t>
        </w:r>
      </w:hyperlink>
      <w:r w:rsidRPr="004A4BBC">
        <w:rPr>
          <w:rFonts w:ascii="Tahoma" w:eastAsia="Times New Roman" w:hAnsi="Tahoma" w:cs="Tahoma"/>
          <w:color w:val="373737"/>
          <w:sz w:val="20"/>
          <w:szCs w:val="20"/>
          <w:lang w:eastAsia="ru-RU"/>
        </w:rPr>
        <w:t xml:space="preserve"> и Ленина. С октября 1916 Бухарин начал сотрудничать, а в январе 1917 фактически возглавил редакцию газеты «Новый мир» в Нью-Йорке (орган российской социал-демократии). Членом редколлегии «Нового мира» был </w:t>
      </w:r>
      <w:hyperlink r:id="rId9" w:history="1">
        <w:r w:rsidRPr="004A4BBC">
          <w:rPr>
            <w:rFonts w:ascii="Tahoma" w:eastAsia="Times New Roman" w:hAnsi="Tahoma" w:cs="Tahoma"/>
            <w:color w:val="558CB4"/>
            <w:sz w:val="20"/>
            <w:u w:val="single"/>
            <w:lang w:eastAsia="ru-RU"/>
          </w:rPr>
          <w:t>Л. Д. Троцкий</w:t>
        </w:r>
      </w:hyperlink>
      <w:r w:rsidRPr="004A4BBC">
        <w:rPr>
          <w:rFonts w:ascii="Tahoma" w:eastAsia="Times New Roman" w:hAnsi="Tahoma" w:cs="Tahoma"/>
          <w:color w:val="373737"/>
          <w:sz w:val="20"/>
          <w:szCs w:val="20"/>
          <w:lang w:eastAsia="ru-RU"/>
        </w:rPr>
        <w:t>, с которым у Бухарина отношения не сложились и вскоре переросли во взаимную неприязнь. В апреле 1917 Бухарин возвратился на родину, где разворачивались судьбоносные события не только для России, но и всего мира. Бухарин — самый яркий представитель молодого поколения «ленинской гвардии» профессиональных революционеров, бесконечно оторванных от жизни в силу своего противоестественного существования, — принимал активное в них участие.</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2" name="Рисунок 2"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 w:name="PRPH2"/>
      <w:bookmarkEnd w:id="1"/>
      <w:r w:rsidRPr="004A4BBC">
        <w:rPr>
          <w:rFonts w:ascii="Times" w:eastAsia="Times New Roman" w:hAnsi="Times" w:cs="Times"/>
          <w:b/>
          <w:bCs/>
          <w:color w:val="486DBE"/>
          <w:sz w:val="29"/>
          <w:szCs w:val="29"/>
          <w:lang w:eastAsia="ru-RU"/>
        </w:rPr>
        <w:br/>
        <w:t>После Октября</w:t>
      </w:r>
      <w:r w:rsidRPr="004A4BBC">
        <w:rPr>
          <w:rFonts w:ascii="Tahoma" w:eastAsia="Times New Roman" w:hAnsi="Tahoma" w:cs="Tahoma"/>
          <w:color w:val="373737"/>
          <w:sz w:val="20"/>
          <w:szCs w:val="20"/>
          <w:lang w:eastAsia="ru-RU"/>
        </w:rPr>
        <w:t xml:space="preserve"> </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lastRenderedPageBreak/>
        <w:t xml:space="preserve">Весной и летом 1917 Бухарин следовал в фарватере политики Ленина, но на заседании ЦК партии 15 сентября 1917 проголосовал за то, чтобы письма Ленина с призывами к вооруженному восстанию от партии скрыть и сжечь. В дни </w:t>
      </w:r>
      <w:hyperlink r:id="rId10" w:history="1">
        <w:r w:rsidRPr="004A4BBC">
          <w:rPr>
            <w:rFonts w:ascii="Tahoma" w:eastAsia="Times New Roman" w:hAnsi="Tahoma" w:cs="Tahoma"/>
            <w:color w:val="558CB4"/>
            <w:sz w:val="20"/>
            <w:u w:val="single"/>
            <w:lang w:eastAsia="ru-RU"/>
          </w:rPr>
          <w:t>Октябрьского переворота</w:t>
        </w:r>
      </w:hyperlink>
      <w:r w:rsidRPr="004A4BBC">
        <w:rPr>
          <w:rFonts w:ascii="Tahoma" w:eastAsia="Times New Roman" w:hAnsi="Tahoma" w:cs="Tahoma"/>
          <w:color w:val="373737"/>
          <w:sz w:val="20"/>
          <w:szCs w:val="20"/>
          <w:lang w:eastAsia="ru-RU"/>
        </w:rPr>
        <w:t xml:space="preserve"> Бухарин возглавлял редакцию «Известий Московского ВРК». По рассказам очевидцев, во время доклада о кровавых октябрьских событиях в Москве Бухарин разрыдался. Однако, выступая 5 января 1918 на открытии </w:t>
      </w:r>
      <w:hyperlink r:id="rId11" w:history="1">
        <w:r w:rsidRPr="004A4BBC">
          <w:rPr>
            <w:rFonts w:ascii="Tahoma" w:eastAsia="Times New Roman" w:hAnsi="Tahoma" w:cs="Tahoma"/>
            <w:color w:val="558CB4"/>
            <w:sz w:val="20"/>
            <w:u w:val="single"/>
            <w:lang w:eastAsia="ru-RU"/>
          </w:rPr>
          <w:t>Учредительного собрания</w:t>
        </w:r>
      </w:hyperlink>
      <w:r w:rsidRPr="004A4BBC">
        <w:rPr>
          <w:rFonts w:ascii="Tahoma" w:eastAsia="Times New Roman" w:hAnsi="Tahoma" w:cs="Tahoma"/>
          <w:color w:val="373737"/>
          <w:sz w:val="20"/>
          <w:szCs w:val="20"/>
          <w:lang w:eastAsia="ru-RU"/>
        </w:rPr>
        <w:t>, именно Бухарин пригрозил его депутатам гражданской войной: «вопрос о власти революционного пролетариата... есть вопрос, который будет решен той самой гражданской войной, которую никакими заклинаниями... остановить нельзя».</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После разгона Учредительного собрания на очередь дня встал вопрос о мире с Германией, по которому Бухарин резко разошелся с Лениным, выступавшим за мир на любых условиях. Бухарин возглавил «левую оппозицию» (см. </w:t>
      </w:r>
      <w:hyperlink r:id="rId12" w:history="1">
        <w:r w:rsidRPr="004A4BBC">
          <w:rPr>
            <w:rFonts w:ascii="Tahoma" w:eastAsia="Times New Roman" w:hAnsi="Tahoma" w:cs="Tahoma"/>
            <w:color w:val="558CB4"/>
            <w:sz w:val="20"/>
            <w:u w:val="single"/>
            <w:lang w:eastAsia="ru-RU"/>
          </w:rPr>
          <w:t>«Левые коммунисты»</w:t>
        </w:r>
      </w:hyperlink>
      <w:r w:rsidRPr="004A4BBC">
        <w:rPr>
          <w:rFonts w:ascii="Tahoma" w:eastAsia="Times New Roman" w:hAnsi="Tahoma" w:cs="Tahoma"/>
          <w:color w:val="373737"/>
          <w:sz w:val="20"/>
          <w:szCs w:val="20"/>
          <w:lang w:eastAsia="ru-RU"/>
        </w:rPr>
        <w:t>), имевшую перевес в ЦК. Выдвинутая Бухариным теория «революционной партизанской войны» против регулярной немецкой армии говорит лишь о том, что Бухарин и его сторонники в ЦК (</w:t>
      </w:r>
      <w:hyperlink r:id="rId13" w:history="1">
        <w:r w:rsidRPr="004A4BBC">
          <w:rPr>
            <w:rFonts w:ascii="Tahoma" w:eastAsia="Times New Roman" w:hAnsi="Tahoma" w:cs="Tahoma"/>
            <w:color w:val="558CB4"/>
            <w:sz w:val="20"/>
            <w:u w:val="single"/>
            <w:lang w:eastAsia="ru-RU"/>
          </w:rPr>
          <w:t>Бубнов</w:t>
        </w:r>
      </w:hyperlink>
      <w:r w:rsidRPr="004A4BBC">
        <w:rPr>
          <w:rFonts w:ascii="Tahoma" w:eastAsia="Times New Roman" w:hAnsi="Tahoma" w:cs="Tahoma"/>
          <w:color w:val="373737"/>
          <w:sz w:val="20"/>
          <w:szCs w:val="20"/>
          <w:lang w:eastAsia="ru-RU"/>
        </w:rPr>
        <w:t xml:space="preserve">, </w:t>
      </w:r>
      <w:hyperlink r:id="rId14" w:history="1">
        <w:r w:rsidRPr="004A4BBC">
          <w:rPr>
            <w:rFonts w:ascii="Tahoma" w:eastAsia="Times New Roman" w:hAnsi="Tahoma" w:cs="Tahoma"/>
            <w:color w:val="558CB4"/>
            <w:sz w:val="20"/>
            <w:u w:val="single"/>
            <w:lang w:eastAsia="ru-RU"/>
          </w:rPr>
          <w:t>Дзержинский</w:t>
        </w:r>
      </w:hyperlink>
      <w:r w:rsidRPr="004A4BBC">
        <w:rPr>
          <w:rFonts w:ascii="Tahoma" w:eastAsia="Times New Roman" w:hAnsi="Tahoma" w:cs="Tahoma"/>
          <w:color w:val="373737"/>
          <w:sz w:val="20"/>
          <w:szCs w:val="20"/>
          <w:lang w:eastAsia="ru-RU"/>
        </w:rPr>
        <w:t xml:space="preserve">, </w:t>
      </w:r>
      <w:hyperlink r:id="rId15" w:history="1">
        <w:r w:rsidRPr="004A4BBC">
          <w:rPr>
            <w:rFonts w:ascii="Tahoma" w:eastAsia="Times New Roman" w:hAnsi="Tahoma" w:cs="Tahoma"/>
            <w:color w:val="558CB4"/>
            <w:sz w:val="20"/>
            <w:u w:val="single"/>
            <w:lang w:eastAsia="ru-RU"/>
          </w:rPr>
          <w:t>Крестинский</w:t>
        </w:r>
      </w:hyperlink>
      <w:r w:rsidRPr="004A4BBC">
        <w:rPr>
          <w:rFonts w:ascii="Tahoma" w:eastAsia="Times New Roman" w:hAnsi="Tahoma" w:cs="Tahoma"/>
          <w:color w:val="373737"/>
          <w:sz w:val="20"/>
          <w:szCs w:val="20"/>
          <w:lang w:eastAsia="ru-RU"/>
        </w:rPr>
        <w:t xml:space="preserve">, </w:t>
      </w:r>
      <w:hyperlink r:id="rId16" w:history="1">
        <w:r w:rsidRPr="004A4BBC">
          <w:rPr>
            <w:rFonts w:ascii="Tahoma" w:eastAsia="Times New Roman" w:hAnsi="Tahoma" w:cs="Tahoma"/>
            <w:color w:val="558CB4"/>
            <w:sz w:val="20"/>
            <w:u w:val="single"/>
            <w:lang w:eastAsia="ru-RU"/>
          </w:rPr>
          <w:t>Урицкий</w:t>
        </w:r>
      </w:hyperlink>
      <w:r w:rsidRPr="004A4BBC">
        <w:rPr>
          <w:rFonts w:ascii="Tahoma" w:eastAsia="Times New Roman" w:hAnsi="Tahoma" w:cs="Tahoma"/>
          <w:color w:val="373737"/>
          <w:sz w:val="20"/>
          <w:szCs w:val="20"/>
          <w:lang w:eastAsia="ru-RU"/>
        </w:rPr>
        <w:t xml:space="preserve"> и др.) абсолютно неадекватно воспринимали реальное положение дел. Впрочем, Бухарин, как и большинство руководителей партии, отводили русской революции роль лишь запала, от которого должна была вспыхнуть мировая. Отсюда логика Бухарина: пусть германец разобьет Россию и тем самым перенесет пламя революции в Европу.</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После подписания «похабного» Брестского мира 3 марта 1918 Бухарин вернулся к редактированию «Правды», директивного органа ЦК партии большевиков. Он полностью оправдывал «красный террор», начавшийся после покушения на Ленина 30 августа 1918, хотя не мог не понимать как даже недоучившийся юрист, что соединение в </w:t>
      </w:r>
      <w:hyperlink r:id="rId17" w:history="1">
        <w:r w:rsidRPr="004A4BBC">
          <w:rPr>
            <w:rFonts w:ascii="Tahoma" w:eastAsia="Times New Roman" w:hAnsi="Tahoma" w:cs="Tahoma"/>
            <w:color w:val="558CB4"/>
            <w:sz w:val="20"/>
            <w:u w:val="single"/>
            <w:lang w:eastAsia="ru-RU"/>
          </w:rPr>
          <w:t>ВЧК</w:t>
        </w:r>
      </w:hyperlink>
      <w:r w:rsidRPr="004A4BBC">
        <w:rPr>
          <w:rFonts w:ascii="Tahoma" w:eastAsia="Times New Roman" w:hAnsi="Tahoma" w:cs="Tahoma"/>
          <w:color w:val="373737"/>
          <w:sz w:val="20"/>
          <w:szCs w:val="20"/>
          <w:lang w:eastAsia="ru-RU"/>
        </w:rPr>
        <w:t xml:space="preserve"> функций органов следствия, суда и исполнения приговоров не могло не породить чудовищных злодеяний и произвола. Миллионы жертв гражданской войны, голода, эпидемий, разрушение хозяйства страны, одичание выжившего населения Бухарин считал «неизбежными издержками революции».</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В области политэкономической теории взгляды Бухарина претерпевали резкие колебания. В 1918 он выступал за национализацию только самых крупных предприятий; в работах «Азбука коммунизма» (1919) и «Экономика переходного периода» (1920) ратовал за драконовские меры </w:t>
      </w:r>
      <w:hyperlink r:id="rId18" w:history="1">
        <w:r w:rsidRPr="004A4BBC">
          <w:rPr>
            <w:rFonts w:ascii="Tahoma" w:eastAsia="Times New Roman" w:hAnsi="Tahoma" w:cs="Tahoma"/>
            <w:color w:val="558CB4"/>
            <w:sz w:val="20"/>
            <w:u w:val="single"/>
            <w:lang w:eastAsia="ru-RU"/>
          </w:rPr>
          <w:t>военного коммунизма</w:t>
        </w:r>
      </w:hyperlink>
      <w:r w:rsidRPr="004A4BBC">
        <w:rPr>
          <w:rFonts w:ascii="Tahoma" w:eastAsia="Times New Roman" w:hAnsi="Tahoma" w:cs="Tahoma"/>
          <w:color w:val="373737"/>
          <w:sz w:val="20"/>
          <w:szCs w:val="20"/>
          <w:lang w:eastAsia="ru-RU"/>
        </w:rPr>
        <w:t>, за тотальное государственное регулирование распределения. С началом НЭПа Бухарин совершает поворот на 180 градусов. В 1923 в «Правде» он утверждал, что СССР обречен «многие десятки лет медленно врастать в социализм», «социализм бедняков — паршивый социализм» (1925) и, наконец, знаменитое: «Всему крестьянству, всем его слоям нужно сказать: обогащайтесь, накапливайте, развивайте свое хозяйство». На XIV съезде партии в декабре 1925 Бухарина резко критиковали за такую «мелкобуржуазную» позицию.</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В марте 1919 Бухарин был избран кандидатом в члены Политбюро ЦК ВКП(б), а в июне 1924 — членом Политбюро, которым он оставался до ноября 1929. Эти годы — пик его партийной карьеры. В 1919-1929 занимал пост члена Исполкома Коминтерна и его президиума. В 1928 был избран действительным членом АН СССР. Когда академика Бухарина Сталин послал в Ленинград убеждать нелояльного Нобелевского лауреата, академика </w:t>
      </w:r>
      <w:hyperlink r:id="rId19" w:history="1">
        <w:r w:rsidRPr="004A4BBC">
          <w:rPr>
            <w:rFonts w:ascii="Tahoma" w:eastAsia="Times New Roman" w:hAnsi="Tahoma" w:cs="Tahoma"/>
            <w:color w:val="558CB4"/>
            <w:sz w:val="20"/>
            <w:u w:val="single"/>
            <w:lang w:eastAsia="ru-RU"/>
          </w:rPr>
          <w:t>И. П. Павлова</w:t>
        </w:r>
      </w:hyperlink>
      <w:r w:rsidRPr="004A4BBC">
        <w:rPr>
          <w:rFonts w:ascii="Tahoma" w:eastAsia="Times New Roman" w:hAnsi="Tahoma" w:cs="Tahoma"/>
          <w:color w:val="373737"/>
          <w:sz w:val="20"/>
          <w:szCs w:val="20"/>
          <w:lang w:eastAsia="ru-RU"/>
        </w:rPr>
        <w:t>, в правильности избранного социалистического пути развития, ехидный старик первым делом осведомился у «коллеги», знает ли тот таблицу умножения.</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lastRenderedPageBreak/>
        <w:drawing>
          <wp:inline distT="0" distB="0" distL="0" distR="0">
            <wp:extent cx="209550" cy="209550"/>
            <wp:effectExtent l="19050" t="0" r="0" b="0"/>
            <wp:docPr id="3" name="Рисунок 3"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2" w:name="PRPH3"/>
      <w:bookmarkEnd w:id="2"/>
      <w:r w:rsidRPr="004A4BBC">
        <w:rPr>
          <w:rFonts w:ascii="Times" w:eastAsia="Times New Roman" w:hAnsi="Times" w:cs="Times"/>
          <w:b/>
          <w:bCs/>
          <w:color w:val="486DBE"/>
          <w:sz w:val="29"/>
          <w:szCs w:val="29"/>
          <w:lang w:eastAsia="ru-RU"/>
        </w:rPr>
        <w:br/>
        <w:t>Любимец партии</w:t>
      </w:r>
      <w:r w:rsidRPr="004A4BBC">
        <w:rPr>
          <w:rFonts w:ascii="Tahoma" w:eastAsia="Times New Roman" w:hAnsi="Tahoma" w:cs="Tahoma"/>
          <w:color w:val="373737"/>
          <w:sz w:val="20"/>
          <w:szCs w:val="20"/>
          <w:lang w:eastAsia="ru-RU"/>
        </w:rPr>
        <w:t xml:space="preserve"> </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В так называемом завещании Ленина, «Письме к съезду», Бухарин был назван «любимцем всей партии». После смерти вождя он стал кумиром прежде всего партийной молодежи, которая тянулась к Бухарину после заката звезды Троцкого в 1925. Этому особому положению Бухарина немало способствовали его личные качества: внешне привлекательный, доступный, демократичный, свободный от стяжательства и чванства, свойственных большинству коммунистических вождей; в неизменном костюме эпохи «революционного романтизма» — простая рубашка, кожаная куртка, сапоги. Веселый, шумный, заражавший большевистскую молодежь своей неуемной энергией и энтузиазмом, Бухарин был единственным чистым интеллектуалом среди большевистских вождей. В политической биографии Бухарина есть неразрешимая загадка — «любимец партии» был начисто лишен властолюбия. «Пафос власти у меня лично всегда отсутствовал» (из письма Бухарина Сталину, 1936). Для политика первой величины это — уникальное явление.</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Вокруг Бухарина сложилась группа интеллектуальной, талантливой молодежи весьма разночинного происхождения (дети видных большевиков и видных кадетов), получившая название «школы Бухарина». Почти все они были репрессированы и погибли в сталинской мясорубке. Сторонниками Бухарина являлись также члены Московского комитета партии (</w:t>
      </w:r>
      <w:hyperlink r:id="rId20" w:history="1">
        <w:r w:rsidRPr="004A4BBC">
          <w:rPr>
            <w:rFonts w:ascii="Tahoma" w:eastAsia="Times New Roman" w:hAnsi="Tahoma" w:cs="Tahoma"/>
            <w:color w:val="558CB4"/>
            <w:sz w:val="20"/>
            <w:u w:val="single"/>
            <w:lang w:eastAsia="ru-RU"/>
          </w:rPr>
          <w:t>Н. А. Угланов</w:t>
        </w:r>
      </w:hyperlink>
      <w:r w:rsidRPr="004A4BBC">
        <w:rPr>
          <w:rFonts w:ascii="Tahoma" w:eastAsia="Times New Roman" w:hAnsi="Tahoma" w:cs="Tahoma"/>
          <w:color w:val="373737"/>
          <w:sz w:val="20"/>
          <w:szCs w:val="20"/>
          <w:lang w:eastAsia="ru-RU"/>
        </w:rPr>
        <w:t xml:space="preserve">), в Политбюро Бухарина признавали своим лидером </w:t>
      </w:r>
      <w:hyperlink r:id="rId21" w:history="1">
        <w:r w:rsidRPr="004A4BBC">
          <w:rPr>
            <w:rFonts w:ascii="Tahoma" w:eastAsia="Times New Roman" w:hAnsi="Tahoma" w:cs="Tahoma"/>
            <w:color w:val="558CB4"/>
            <w:sz w:val="20"/>
            <w:u w:val="single"/>
            <w:lang w:eastAsia="ru-RU"/>
          </w:rPr>
          <w:t>А. И. Рыков</w:t>
        </w:r>
      </w:hyperlink>
      <w:r w:rsidRPr="004A4BBC">
        <w:rPr>
          <w:rFonts w:ascii="Tahoma" w:eastAsia="Times New Roman" w:hAnsi="Tahoma" w:cs="Tahoma"/>
          <w:color w:val="373737"/>
          <w:sz w:val="20"/>
          <w:szCs w:val="20"/>
          <w:lang w:eastAsia="ru-RU"/>
        </w:rPr>
        <w:t xml:space="preserve"> (председатель Совнаркома), </w:t>
      </w:r>
      <w:hyperlink r:id="rId22" w:history="1">
        <w:r w:rsidRPr="004A4BBC">
          <w:rPr>
            <w:rFonts w:ascii="Tahoma" w:eastAsia="Times New Roman" w:hAnsi="Tahoma" w:cs="Tahoma"/>
            <w:color w:val="558CB4"/>
            <w:sz w:val="20"/>
            <w:u w:val="single"/>
            <w:lang w:eastAsia="ru-RU"/>
          </w:rPr>
          <w:t>М. П. Томский</w:t>
        </w:r>
      </w:hyperlink>
      <w:r w:rsidRPr="004A4BBC">
        <w:rPr>
          <w:rFonts w:ascii="Tahoma" w:eastAsia="Times New Roman" w:hAnsi="Tahoma" w:cs="Tahoma"/>
          <w:color w:val="373737"/>
          <w:sz w:val="20"/>
          <w:szCs w:val="20"/>
          <w:lang w:eastAsia="ru-RU"/>
        </w:rPr>
        <w:t xml:space="preserve"> (глава профсоюзов). Постоянный политический противник Бухарина, </w:t>
      </w:r>
      <w:hyperlink r:id="rId23" w:history="1">
        <w:r w:rsidRPr="004A4BBC">
          <w:rPr>
            <w:rFonts w:ascii="Tahoma" w:eastAsia="Times New Roman" w:hAnsi="Tahoma" w:cs="Tahoma"/>
            <w:color w:val="558CB4"/>
            <w:sz w:val="20"/>
            <w:u w:val="single"/>
            <w:lang w:eastAsia="ru-RU"/>
          </w:rPr>
          <w:t>Г. Е. Зиновьев</w:t>
        </w:r>
      </w:hyperlink>
      <w:r w:rsidRPr="004A4BBC">
        <w:rPr>
          <w:rFonts w:ascii="Tahoma" w:eastAsia="Times New Roman" w:hAnsi="Tahoma" w:cs="Tahoma"/>
          <w:color w:val="373737"/>
          <w:sz w:val="20"/>
          <w:szCs w:val="20"/>
          <w:lang w:eastAsia="ru-RU"/>
        </w:rPr>
        <w:t>, сетовал в 1925, что Бухарин получил «монополию на политико-литературное представительство партии, на всю политико-просветительскую работу». Действительно, Бухарин являлся не только редактором «Правды» и теоретического журнала ЦК ВКП(б) «Большевик» (с 1924), но и членом редколлегий бесчисленных периодических изданий, энциклопедий, академических изданий.</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Имея на руках все эти козыри, Бухарин намеревался вступить в союз со Сталиным, чтобы благодаря сталинской организационной мощи сделать свою экономическую программу программой партии. Но Сталин еще более нуждался в Бухарине и его «школе», так как группа Сталина страдала интеллектуальной немощью; генсек опирался на воспитанных им молодых партократов, поднаторевших в аппаратных играх, но начисто лишенных собственных политических идей (</w:t>
      </w:r>
      <w:hyperlink r:id="rId24" w:history="1">
        <w:r w:rsidRPr="004A4BBC">
          <w:rPr>
            <w:rFonts w:ascii="Tahoma" w:eastAsia="Times New Roman" w:hAnsi="Tahoma" w:cs="Tahoma"/>
            <w:color w:val="558CB4"/>
            <w:sz w:val="20"/>
            <w:u w:val="single"/>
            <w:lang w:eastAsia="ru-RU"/>
          </w:rPr>
          <w:t>В. М. Молотов</w:t>
        </w:r>
      </w:hyperlink>
      <w:r w:rsidRPr="004A4BBC">
        <w:rPr>
          <w:rFonts w:ascii="Tahoma" w:eastAsia="Times New Roman" w:hAnsi="Tahoma" w:cs="Tahoma"/>
          <w:color w:val="373737"/>
          <w:sz w:val="20"/>
          <w:szCs w:val="20"/>
          <w:lang w:eastAsia="ru-RU"/>
        </w:rPr>
        <w:t xml:space="preserve">, </w:t>
      </w:r>
      <w:hyperlink r:id="rId25" w:history="1">
        <w:r w:rsidRPr="004A4BBC">
          <w:rPr>
            <w:rFonts w:ascii="Tahoma" w:eastAsia="Times New Roman" w:hAnsi="Tahoma" w:cs="Tahoma"/>
            <w:color w:val="558CB4"/>
            <w:sz w:val="20"/>
            <w:u w:val="single"/>
            <w:lang w:eastAsia="ru-RU"/>
          </w:rPr>
          <w:t>Г. М. Маленков</w:t>
        </w:r>
      </w:hyperlink>
      <w:r w:rsidRPr="004A4BBC">
        <w:rPr>
          <w:rFonts w:ascii="Tahoma" w:eastAsia="Times New Roman" w:hAnsi="Tahoma" w:cs="Tahoma"/>
          <w:color w:val="373737"/>
          <w:sz w:val="20"/>
          <w:szCs w:val="20"/>
          <w:lang w:eastAsia="ru-RU"/>
        </w:rPr>
        <w:t>). Бухарин был необходим Сталину также как средство, как таран для сокрушения Зиновьева, Каменева и Троцкого. «Любимец партии» должен был противопоставить их марксистско-программной казуистике свою, а затем разделить судьбу поверженных врагов. Сталин видел Бухарина насквозь, Бухарин, принимая дружбу Сталина за чистую монету, проявил поразительную политическую слепоту. Сталин безошибочно использовал огромный бухаринский авторитет, его безупречную репутацию, с помощью которых генсек обеспечил себе победу в борьбе со своими более сильными противниками, с ленинской гвардией, что привело его к единоличной власти.</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В союзе Сталин—Бухарин первый занимался организационно-аппаратными вопросами, а Бухарин — теорией марксизма, пропагандой, экономической программой, Коминтерном. Коренные расхождения наметились в социально-экономической политике: Бухарин настаивал на расширении НЭПа, а Сталин — на его свертывании, на проведении ускоренной индустриализации и </w:t>
      </w:r>
      <w:r w:rsidRPr="004A4BBC">
        <w:rPr>
          <w:rFonts w:ascii="Tahoma" w:eastAsia="Times New Roman" w:hAnsi="Tahoma" w:cs="Tahoma"/>
          <w:color w:val="373737"/>
          <w:sz w:val="20"/>
          <w:szCs w:val="20"/>
          <w:lang w:eastAsia="ru-RU"/>
        </w:rPr>
        <w:lastRenderedPageBreak/>
        <w:t xml:space="preserve">насильственной коллективизации. Тем не менее Сталин защищал Бухарина от нападок ярых сталинистов: «Нашего Бухарчика мы в обиду не дадим». Но после разгрома </w:t>
      </w:r>
      <w:hyperlink r:id="rId26" w:history="1">
        <w:r w:rsidRPr="004A4BBC">
          <w:rPr>
            <w:rFonts w:ascii="Tahoma" w:eastAsia="Times New Roman" w:hAnsi="Tahoma" w:cs="Tahoma"/>
            <w:color w:val="558CB4"/>
            <w:sz w:val="20"/>
            <w:u w:val="single"/>
            <w:lang w:eastAsia="ru-RU"/>
          </w:rPr>
          <w:t>«новой оппозиции»</w:t>
        </w:r>
      </w:hyperlink>
      <w:r w:rsidRPr="004A4BBC">
        <w:rPr>
          <w:rFonts w:ascii="Tahoma" w:eastAsia="Times New Roman" w:hAnsi="Tahoma" w:cs="Tahoma"/>
          <w:color w:val="373737"/>
          <w:sz w:val="20"/>
          <w:szCs w:val="20"/>
          <w:lang w:eastAsia="ru-RU"/>
        </w:rPr>
        <w:t xml:space="preserve"> в 1927 Бухарин и его сторонники были обвинены в «правом уклоне», в противодействии «раскрестьяниванию», «защите кулака».</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В июле 1928 Бухарин тайно предложил политический союз Каменеву, который записал их разговор (впоследствии запись стала известна). Своими страстными обвинениями в адрес Сталина Бухарин лишал свою группу и себя последних шансов на спасение: «Курс Сталина ведет к гибели революции. Сталин — беспринципный интриган, он меняет программные установки в зависимости от того, кого хочет погубить. Выслав Троцкого из Москвы, он хочет расправиться с Бухариным, Рыковым, Томским и их единомышленниками». Наступало время беспощадной аппаратной расправы с правыми уклонистами. Ленинская гвардия, казалось, покорно ожидала своей участи. Только в «Заметках экономиста» («Правда», сентябрь 1928) и в речи 24 января 1929 «Политическое завещание Ленина» Бухарин осмелился указать на то, что политика Сталина в городе и деревне пришла в полное противоречие с идеями последних статей Ленина («О кооперации» и др.). Выводы последовали в ноябре 1929, когда на Пленуме ЦК Бухарин был выведен из состава Политбюро и снят с поста редактора «Правды». В 1930 вслед за Бухариным были освобождены со своих постов Рыков и Томский. Московский комитет партии был очищен от бухаринцев, а партийная печать — от питомцев его школы.</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4" name="Рисунок 4"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3" w:name="PRPH4"/>
      <w:bookmarkEnd w:id="3"/>
      <w:r w:rsidRPr="004A4BBC">
        <w:rPr>
          <w:rFonts w:ascii="Times" w:eastAsia="Times New Roman" w:hAnsi="Times" w:cs="Times"/>
          <w:b/>
          <w:bCs/>
          <w:color w:val="486DBE"/>
          <w:sz w:val="29"/>
          <w:szCs w:val="29"/>
          <w:lang w:eastAsia="ru-RU"/>
        </w:rPr>
        <w:br/>
        <w:t>Политическая агония</w:t>
      </w:r>
      <w:r w:rsidRPr="004A4BBC">
        <w:rPr>
          <w:rFonts w:ascii="Tahoma" w:eastAsia="Times New Roman" w:hAnsi="Tahoma" w:cs="Tahoma"/>
          <w:color w:val="373737"/>
          <w:sz w:val="20"/>
          <w:szCs w:val="20"/>
          <w:lang w:eastAsia="ru-RU"/>
        </w:rPr>
        <w:t xml:space="preserve"> </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Несмотря на унизительное понижение (ему предложили в 1930 должность начальника сектора ВСНХ СССР), он согласился занять этот пост. Бухарин публично покаялся и пообещал решительно бороться «против всех уклонов от генеральной линии партии и, прежде всего, против правого уклона». К нему присоединились Рыков и Томский. Но в 1933 Бухарин разорвал личные с ними отношения, по сути, предав своих многолетних единомышленников.</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В 1934 Бухарин получил новое назначение — пост редактора газеты «Известия ЦИК СССР». В том же году Бухарин женился в третий раз на юной Анне Лариной, приемной дочери видного меньшевика, а потом большевика </w:t>
      </w:r>
      <w:hyperlink r:id="rId27" w:history="1">
        <w:r w:rsidRPr="004A4BBC">
          <w:rPr>
            <w:rFonts w:ascii="Tahoma" w:eastAsia="Times New Roman" w:hAnsi="Tahoma" w:cs="Tahoma"/>
            <w:color w:val="558CB4"/>
            <w:sz w:val="20"/>
            <w:u w:val="single"/>
            <w:lang w:eastAsia="ru-RU"/>
          </w:rPr>
          <w:t>Ю. Ларина</w:t>
        </w:r>
      </w:hyperlink>
      <w:r w:rsidRPr="004A4BBC">
        <w:rPr>
          <w:rFonts w:ascii="Tahoma" w:eastAsia="Times New Roman" w:hAnsi="Tahoma" w:cs="Tahoma"/>
          <w:color w:val="373737"/>
          <w:sz w:val="20"/>
          <w:szCs w:val="20"/>
          <w:lang w:eastAsia="ru-RU"/>
        </w:rPr>
        <w:t>. Сугубо личное событие стало обстоятельством политическим — теперь Сталин располагал надежным средством заставить «Бухарчика» оболгать себя и товарищей по партии ради спасения любимой жены и вскоре родившегося сына. Еще одно важное событие произошло в жизни Бухарина в августе 1934 — ему было поручено сделать основной доклад на открытии первого Съезда советских писателей, который был воспринят писательским собранием неоднозначно.</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В 1935-1936 по распоряжению генсека Бухарин, находившийся под непрерывной открытой слежкой, работал над Конституцией СССР, которая вошла в историю под названием сталинской, хотя на самом деле ее следует называть бухаринской. Ему особенно удается раздел о гражданских и демократических правах. Весной 1936 Сталин послал Бухарина вместе с женой за границу за архивами германской социал-демократии, в том числе, за рукописями </w:t>
      </w:r>
      <w:hyperlink r:id="rId28" w:history="1">
        <w:r w:rsidRPr="004A4BBC">
          <w:rPr>
            <w:rFonts w:ascii="Tahoma" w:eastAsia="Times New Roman" w:hAnsi="Tahoma" w:cs="Tahoma"/>
            <w:color w:val="558CB4"/>
            <w:sz w:val="20"/>
            <w:u w:val="single"/>
            <w:lang w:eastAsia="ru-RU"/>
          </w:rPr>
          <w:t>Маркса</w:t>
        </w:r>
      </w:hyperlink>
      <w:r w:rsidRPr="004A4BBC">
        <w:rPr>
          <w:rFonts w:ascii="Tahoma" w:eastAsia="Times New Roman" w:hAnsi="Tahoma" w:cs="Tahoma"/>
          <w:color w:val="373737"/>
          <w:sz w:val="20"/>
          <w:szCs w:val="20"/>
          <w:lang w:eastAsia="ru-RU"/>
        </w:rPr>
        <w:t xml:space="preserve"> (архивы вывез из фашистской Германии Б. Николаевский, видный меньшевик, известный историк-архивист российской социал-демократии). Бухарин посетил Прагу, Берлин, Копенгаген, Париж. В европейских столицах он встречался с меньшевиками, бывшими большевиками, иностранными </w:t>
      </w:r>
      <w:r w:rsidRPr="004A4BBC">
        <w:rPr>
          <w:rFonts w:ascii="Tahoma" w:eastAsia="Times New Roman" w:hAnsi="Tahoma" w:cs="Tahoma"/>
          <w:color w:val="373737"/>
          <w:sz w:val="20"/>
          <w:szCs w:val="20"/>
          <w:lang w:eastAsia="ru-RU"/>
        </w:rPr>
        <w:lastRenderedPageBreak/>
        <w:t>коммунистами, известными деятелями культуры; со всеми он был предельно откровенен и, в первую очередь, в оценке Сталина и своей судьбы — «теперь он меня убьет», на этот счет у Бухарина уже не было никаких иллюзий. Ему советовали не возвращаться в Москву, но Бухарин не мог этого сделать, полагая, что эмиграцией перечеркнет свое большевистское прошлое.</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Летом 1936 ЦК предоставил Бухарину отпуск, который он решил провести на Памире. Оттуда он посылал Сталину верноподданнические письма, называя его старой партийной кличкой «Коба». А в это время в Москве проходил судебный процесс над Зиновьевым и Каменевым, на котором они дали сфальсифицированные показания против Бухарина. Он немедленно вернулся в Москву и попытался попасть на прием к высшим лицам в государстве, но его никто не принял. Тогда Бухарин написал письмо, адресовав его членам Политбюро, в котором клялся в верности Сталину: «я во всех областях с подлинной убежденностью защищал линию партии и сталинское руководство... Какую? Отказаться от колхозов, когда они быстрейше растут и богатеют на общественной ниве»; «победоносные вехи: индустриализация, коллективизация, уничтожение кулачества, две великие пятилетки, забота о человеке, овладение техникой и стахановство, зажиточная жизнь, новая конституция»; «что мерзавцев расстреляли [Зиновьева и Каменева]— отлично, воздух сразу очистился». Но Бухарин уже понимал, что большая часть их фантастических признаний — результат жесточайших пыток. На письмо никто не ответил, тогда Бухарин решил обратиться к Ворошилову, который отвечал ему в сталинском духе: «гнусные выпады», «мерзкие эпитеты», «негодяй».</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Бухарин не успокоился и, предчувствуя скорый арест, написал письмо «Будущему поколению руководителей партии», которое его жена заучила наизусть. Благодаря ей, оно дошло до «будущего поколения». Красной нитью через все письмо проходит мысль: «фильтр истории рано или поздно неизбежно смоет грязь с моей головы», но в письме невозможно найти ответа на вопрос, почему, собственно, деятельность партии превратилась в клубок чудовищных преступлений.</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t xml:space="preserve">В феврале 1937 Бухарин был арестован по делу </w:t>
      </w:r>
      <w:hyperlink r:id="rId29" w:history="1">
        <w:r w:rsidRPr="004A4BBC">
          <w:rPr>
            <w:rFonts w:ascii="Tahoma" w:eastAsia="Times New Roman" w:hAnsi="Tahoma" w:cs="Tahoma"/>
            <w:color w:val="558CB4"/>
            <w:sz w:val="20"/>
            <w:u w:val="single"/>
            <w:lang w:eastAsia="ru-RU"/>
          </w:rPr>
          <w:t>Правотроцкистского антисоветского блока</w:t>
        </w:r>
      </w:hyperlink>
      <w:r w:rsidRPr="004A4BBC">
        <w:rPr>
          <w:rFonts w:ascii="Tahoma" w:eastAsia="Times New Roman" w:hAnsi="Tahoma" w:cs="Tahoma"/>
          <w:color w:val="373737"/>
          <w:sz w:val="20"/>
          <w:szCs w:val="20"/>
          <w:lang w:eastAsia="ru-RU"/>
        </w:rPr>
        <w:t xml:space="preserve">. На процессе, проходившем 2-13 марта 1938 в Москве в Доме Союзов, Бухарин взял на себя всю ответственность за вымышленные преступления никогда не существовавшего правотроцкистского блока и не признавал ни одного конкретного обвинения (от подмешивания толченого стекла в продукты до подготовки убийства Ленина в 1918 году и Сталина в 1930-е годы). Первые слова Бухарина на процессе «Я признаю себя виновным ... за всю совокупность преступлений, совершенных этой контрреволюционной организацией» сделали бессмысленным его дальнейший поединок с прокурором </w:t>
      </w:r>
      <w:hyperlink r:id="rId30" w:history="1">
        <w:r w:rsidRPr="004A4BBC">
          <w:rPr>
            <w:rFonts w:ascii="Tahoma" w:eastAsia="Times New Roman" w:hAnsi="Tahoma" w:cs="Tahoma"/>
            <w:color w:val="558CB4"/>
            <w:sz w:val="20"/>
            <w:u w:val="single"/>
            <w:lang w:eastAsia="ru-RU"/>
          </w:rPr>
          <w:t>А. Я. Вышинским</w:t>
        </w:r>
      </w:hyperlink>
      <w:r w:rsidRPr="004A4BBC">
        <w:rPr>
          <w:rFonts w:ascii="Tahoma" w:eastAsia="Times New Roman" w:hAnsi="Tahoma" w:cs="Tahoma"/>
          <w:color w:val="373737"/>
          <w:sz w:val="20"/>
          <w:szCs w:val="20"/>
          <w:lang w:eastAsia="ru-RU"/>
        </w:rPr>
        <w:t xml:space="preserve"> и председателем суда Ульрихом. Те, кто не верили в виновность Бухарина, сами были обречены; рядовые члены партии были, как правило, малограмотны, и хитроумные маневры Бухарина на процессе они понять и оценить не могли. 13 марта 1938 Бухарин, Рыков, </w:t>
      </w:r>
      <w:hyperlink r:id="rId31" w:history="1">
        <w:r w:rsidRPr="004A4BBC">
          <w:rPr>
            <w:rFonts w:ascii="Tahoma" w:eastAsia="Times New Roman" w:hAnsi="Tahoma" w:cs="Tahoma"/>
            <w:color w:val="558CB4"/>
            <w:sz w:val="20"/>
            <w:u w:val="single"/>
            <w:lang w:eastAsia="ru-RU"/>
          </w:rPr>
          <w:t>Г. Г. Ягода</w:t>
        </w:r>
      </w:hyperlink>
      <w:r w:rsidRPr="004A4BBC">
        <w:rPr>
          <w:rFonts w:ascii="Tahoma" w:eastAsia="Times New Roman" w:hAnsi="Tahoma" w:cs="Tahoma"/>
          <w:color w:val="373737"/>
          <w:sz w:val="20"/>
          <w:szCs w:val="20"/>
          <w:lang w:eastAsia="ru-RU"/>
        </w:rPr>
        <w:t>, бывший нарком НКВД, и другие были расстреляны. По Москве ходили слухи, что Бухарин и Рыков встретили смерть мужественно, в отличие от Зиновьева и Каменева. Вскоре жена Бухарина была арестована, около двадцати лет провела она в лагерях и ссылках, их крошечный сын воспитывался в различных детских домах и долгое время не знал, чей он сын.</w:t>
      </w:r>
    </w:p>
    <w:p w:rsidR="004A4BBC" w:rsidRPr="004A4BBC" w:rsidRDefault="004A4BBC" w:rsidP="004A4BBC">
      <w:pPr>
        <w:spacing w:after="150" w:line="336" w:lineRule="atLeast"/>
        <w:rPr>
          <w:rFonts w:ascii="Tahoma" w:eastAsia="Times New Roman" w:hAnsi="Tahoma" w:cs="Tahoma"/>
          <w:color w:val="373737"/>
          <w:sz w:val="20"/>
          <w:szCs w:val="20"/>
          <w:lang w:eastAsia="ru-RU"/>
        </w:rPr>
      </w:pPr>
      <w:r w:rsidRPr="004A4BBC">
        <w:rPr>
          <w:rFonts w:ascii="Tahoma" w:eastAsia="Times New Roman" w:hAnsi="Tahoma" w:cs="Tahoma"/>
          <w:color w:val="373737"/>
          <w:sz w:val="20"/>
          <w:szCs w:val="20"/>
          <w:lang w:eastAsia="ru-RU"/>
        </w:rPr>
        <w:lastRenderedPageBreak/>
        <w:t xml:space="preserve">В 1988 в годы </w:t>
      </w:r>
      <w:hyperlink r:id="rId32" w:history="1">
        <w:r w:rsidRPr="004A4BBC">
          <w:rPr>
            <w:rFonts w:ascii="Tahoma" w:eastAsia="Times New Roman" w:hAnsi="Tahoma" w:cs="Tahoma"/>
            <w:color w:val="558CB4"/>
            <w:sz w:val="20"/>
            <w:u w:val="single"/>
            <w:lang w:eastAsia="ru-RU"/>
          </w:rPr>
          <w:t>«перестройки»</w:t>
        </w:r>
      </w:hyperlink>
      <w:r w:rsidRPr="004A4BBC">
        <w:rPr>
          <w:rFonts w:ascii="Tahoma" w:eastAsia="Times New Roman" w:hAnsi="Tahoma" w:cs="Tahoma"/>
          <w:color w:val="373737"/>
          <w:sz w:val="20"/>
          <w:szCs w:val="20"/>
          <w:lang w:eastAsia="ru-RU"/>
        </w:rPr>
        <w:t xml:space="preserve"> Бухарин был реабилитирован и восстановлен в партии. Началась неоправданная апология Бухарина как теоретика марксизма, противника Сталина и демократа. Но его теоретическое наследие обесценивалось с каждым годом гласности и осмысления рыночной экономики. И это неудивительно, поскольку Бухарин не являлся ученым-исследователем. Тем не менее трагическая судьба Бухарина, которому в сталинском «Кратком курсе ВКП(б)» отводилась роль несостоявшегося убийцы Ленина, заслуживает самого пристального и объективного рассмотрения как наиболее яркого представителя ленинской гвардии.</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BBC"/>
    <w:rsid w:val="003339BD"/>
    <w:rsid w:val="004A4BBC"/>
    <w:rsid w:val="00534000"/>
    <w:rsid w:val="006E5B43"/>
    <w:rsid w:val="0099730B"/>
    <w:rsid w:val="00AB6CEC"/>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4BBC"/>
    <w:rPr>
      <w:color w:val="0000FF"/>
      <w:u w:val="single"/>
    </w:rPr>
  </w:style>
  <w:style w:type="paragraph" w:styleId="a4">
    <w:name w:val="Balloon Text"/>
    <w:basedOn w:val="a"/>
    <w:link w:val="a5"/>
    <w:uiPriority w:val="99"/>
    <w:semiHidden/>
    <w:unhideWhenUsed/>
    <w:rsid w:val="004A4B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762996">
      <w:bodyDiv w:val="1"/>
      <w:marLeft w:val="0"/>
      <w:marRight w:val="0"/>
      <w:marTop w:val="0"/>
      <w:marBottom w:val="0"/>
      <w:divBdr>
        <w:top w:val="none" w:sz="0" w:space="0" w:color="auto"/>
        <w:left w:val="none" w:sz="0" w:space="0" w:color="auto"/>
        <w:bottom w:val="none" w:sz="0" w:space="0" w:color="auto"/>
        <w:right w:val="none" w:sz="0" w:space="0" w:color="auto"/>
      </w:divBdr>
      <w:divsChild>
        <w:div w:id="1845168744">
          <w:marLeft w:val="0"/>
          <w:marRight w:val="0"/>
          <w:marTop w:val="0"/>
          <w:marBottom w:val="0"/>
          <w:divBdr>
            <w:top w:val="none" w:sz="0" w:space="0" w:color="auto"/>
            <w:left w:val="none" w:sz="0" w:space="0" w:color="auto"/>
            <w:bottom w:val="none" w:sz="0" w:space="0" w:color="auto"/>
            <w:right w:val="none" w:sz="0" w:space="0" w:color="auto"/>
          </w:divBdr>
          <w:divsChild>
            <w:div w:id="1093235169">
              <w:marLeft w:val="7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abook.ru/Article.asp?AID=624721" TargetMode="External"/><Relationship Id="rId13" Type="http://schemas.openxmlformats.org/officeDocument/2006/relationships/hyperlink" Target="http://www.megabook.ru/Article.asp?AID=618005" TargetMode="External"/><Relationship Id="rId18" Type="http://schemas.openxmlformats.org/officeDocument/2006/relationships/hyperlink" Target="http://www.megabook.ru/Article.asp?AID=621352" TargetMode="External"/><Relationship Id="rId26" Type="http://schemas.openxmlformats.org/officeDocument/2006/relationships/hyperlink" Target="http://www.megabook.ru/Article.asp?AID=656345" TargetMode="External"/><Relationship Id="rId3" Type="http://schemas.openxmlformats.org/officeDocument/2006/relationships/webSettings" Target="webSettings.xml"/><Relationship Id="rId21" Type="http://schemas.openxmlformats.org/officeDocument/2006/relationships/hyperlink" Target="http://www.megabook.ru/Article.asp?AID=669068" TargetMode="External"/><Relationship Id="rId34" Type="http://schemas.openxmlformats.org/officeDocument/2006/relationships/theme" Target="theme/theme1.xml"/><Relationship Id="rId7" Type="http://schemas.openxmlformats.org/officeDocument/2006/relationships/hyperlink" Target="http://www.megabook.ru/Article.asp?AID=646162" TargetMode="External"/><Relationship Id="rId12" Type="http://schemas.openxmlformats.org/officeDocument/2006/relationships/hyperlink" Target="http://www.megabook.ru/Article.asp?AID=645915" TargetMode="External"/><Relationship Id="rId17" Type="http://schemas.openxmlformats.org/officeDocument/2006/relationships/hyperlink" Target="http://www.megabook.ru/Article.asp?AID=622117" TargetMode="External"/><Relationship Id="rId25" Type="http://schemas.openxmlformats.org/officeDocument/2006/relationships/hyperlink" Target="http://www.megabook.ru/Article.asp?AID=64897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egabook.ru/Article.asp?AID=680899" TargetMode="External"/><Relationship Id="rId20" Type="http://schemas.openxmlformats.org/officeDocument/2006/relationships/hyperlink" Target="http://www.megabook.ru/Article.asp?AID=680204" TargetMode="External"/><Relationship Id="rId29" Type="http://schemas.openxmlformats.org/officeDocument/2006/relationships/hyperlink" Target="http://www.megabook.ru/Article.asp?AID=665186" TargetMode="External"/><Relationship Id="rId1" Type="http://schemas.openxmlformats.org/officeDocument/2006/relationships/styles" Target="styles.xml"/><Relationship Id="rId6" Type="http://schemas.openxmlformats.org/officeDocument/2006/relationships/hyperlink" Target="http://www.megabook.ru/Article.asp?AID=641326" TargetMode="External"/><Relationship Id="rId11" Type="http://schemas.openxmlformats.org/officeDocument/2006/relationships/hyperlink" Target="http://www.megabook.ru/Article.asp?AID=681195" TargetMode="External"/><Relationship Id="rId24" Type="http://schemas.openxmlformats.org/officeDocument/2006/relationships/hyperlink" Target="http://www.megabook.ru/Article.asp?AID=652845" TargetMode="External"/><Relationship Id="rId32" Type="http://schemas.openxmlformats.org/officeDocument/2006/relationships/hyperlink" Target="http://www.megabook.ru/Article.asp?AID=661013" TargetMode="External"/><Relationship Id="rId5" Type="http://schemas.openxmlformats.org/officeDocument/2006/relationships/image" Target="media/image1.jpeg"/><Relationship Id="rId15" Type="http://schemas.openxmlformats.org/officeDocument/2006/relationships/hyperlink" Target="http://www.megabook.ru/Article.asp?AID=643350" TargetMode="External"/><Relationship Id="rId23" Type="http://schemas.openxmlformats.org/officeDocument/2006/relationships/hyperlink" Target="http://www.megabook.ru/Article.asp?AID=633535" TargetMode="External"/><Relationship Id="rId28" Type="http://schemas.openxmlformats.org/officeDocument/2006/relationships/hyperlink" Target="http://www.megabook.ru/Article.asp?AID=649724" TargetMode="External"/><Relationship Id="rId10" Type="http://schemas.openxmlformats.org/officeDocument/2006/relationships/hyperlink" Target="http://www.megabook.ru/Article.asp?AID=657792" TargetMode="External"/><Relationship Id="rId19" Type="http://schemas.openxmlformats.org/officeDocument/2006/relationships/hyperlink" Target="http://www.megabook.ru/Article.asp?AID=659322" TargetMode="External"/><Relationship Id="rId31" Type="http://schemas.openxmlformats.org/officeDocument/2006/relationships/hyperlink" Target="http://www.megabook.ru/Article.asp?AID=691306" TargetMode="External"/><Relationship Id="rId4" Type="http://schemas.openxmlformats.org/officeDocument/2006/relationships/hyperlink" Target="http://www.megabook.ru/Article.asp?AID=645915" TargetMode="External"/><Relationship Id="rId9" Type="http://schemas.openxmlformats.org/officeDocument/2006/relationships/hyperlink" Target="http://www.megabook.ru/Article.asp?AID=679427" TargetMode="External"/><Relationship Id="rId14" Type="http://schemas.openxmlformats.org/officeDocument/2006/relationships/hyperlink" Target="http://www.megabook.ru/Article.asp?AID=629323" TargetMode="External"/><Relationship Id="rId22" Type="http://schemas.openxmlformats.org/officeDocument/2006/relationships/hyperlink" Target="http://www.megabook.ru/Article.asp?AID=678534" TargetMode="External"/><Relationship Id="rId27" Type="http://schemas.openxmlformats.org/officeDocument/2006/relationships/hyperlink" Target="http://www.megabook.ru/Article.asp?AID=645538" TargetMode="External"/><Relationship Id="rId30" Type="http://schemas.openxmlformats.org/officeDocument/2006/relationships/hyperlink" Target="http://www.megabook.ru/Article.asp?AID=622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2806</Words>
  <Characters>15998</Characters>
  <Application>Microsoft Office Word</Application>
  <DocSecurity>0</DocSecurity>
  <Lines>133</Lines>
  <Paragraphs>37</Paragraphs>
  <ScaleCrop>false</ScaleCrop>
  <Company/>
  <LinksUpToDate>false</LinksUpToDate>
  <CharactersWithSpaces>18767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2013-03-21T07:02:00Z</dcterms:created>
  <dcterms:modified xsi:type="dcterms:W3CDTF">2013-03-21T07:02:00Z</dcterms:modified>
</cp:coreProperties>
</file>